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AE684" w14:textId="77777777" w:rsidR="004576C5" w:rsidRPr="007C1581" w:rsidRDefault="00000000" w:rsidP="007C1581">
      <w:pPr>
        <w:pStyle w:val="Heading1"/>
        <w:spacing w:after="0"/>
        <w:rPr>
          <w:rFonts w:asciiTheme="minorHAnsi" w:hAnsiTheme="minorHAnsi" w:cstheme="minorHAnsi"/>
        </w:rPr>
      </w:pPr>
      <w:r w:rsidRPr="007C1581">
        <w:rPr>
          <w:rFonts w:asciiTheme="minorHAnsi" w:hAnsiTheme="minorHAnsi" w:cstheme="minorHAnsi"/>
        </w:rPr>
        <w:t>Statement of Understanding and Code of Conduct</w:t>
      </w:r>
    </w:p>
    <w:p w14:paraId="38AA42C0" w14:textId="6FA71A9A" w:rsidR="004576C5" w:rsidRPr="007C1581" w:rsidRDefault="00000000" w:rsidP="007C1581">
      <w:pPr>
        <w:spacing w:after="0" w:line="252" w:lineRule="auto"/>
        <w:ind w:left="-630" w:firstLine="0"/>
        <w:jc w:val="both"/>
        <w:rPr>
          <w:rFonts w:asciiTheme="minorHAnsi" w:hAnsiTheme="minorHAnsi" w:cstheme="minorHAnsi"/>
        </w:rPr>
      </w:pPr>
      <w:r w:rsidRPr="007C1581">
        <w:rPr>
          <w:rFonts w:asciiTheme="minorHAnsi" w:hAnsiTheme="minorHAnsi" w:cstheme="minorHAnsi"/>
          <w:b/>
          <w:sz w:val="20"/>
        </w:rPr>
        <w:t>Statement of Understanding:</w:t>
      </w:r>
      <w:r w:rsidRPr="007C1581">
        <w:rPr>
          <w:rFonts w:asciiTheme="minorHAnsi" w:hAnsiTheme="minorHAnsi" w:cstheme="minorHAnsi"/>
          <w:sz w:val="20"/>
        </w:rPr>
        <w:t xml:space="preserve"> All Scouts and Scouters participating on outings and activities represent Troop 728</w:t>
      </w:r>
      <w:r w:rsidR="00786FFD">
        <w:rPr>
          <w:rFonts w:asciiTheme="minorHAnsi" w:hAnsiTheme="minorHAnsi" w:cstheme="minorHAnsi"/>
          <w:sz w:val="20"/>
        </w:rPr>
        <w:t>/5728</w:t>
      </w:r>
      <w:r w:rsidRPr="007C1581">
        <w:rPr>
          <w:rFonts w:asciiTheme="minorHAnsi" w:hAnsiTheme="minorHAnsi" w:cstheme="minorHAnsi"/>
          <w:sz w:val="20"/>
        </w:rPr>
        <w:t xml:space="preserve">, the Sunset Trail District, the Cascade Pacific Council and the Boy Scouts of America in their character, camping skills, physical and personal fitness and leadership qualities.  Therefore, all Scouts, and their parents or guardians are asked to sign the Statement of Understanding and Code of Conduct as a condition of participation, with the further understanding that serious misconduct or infraction of established rules and regulations may result in expulsion, at the participant’s expense, from an activity, or possibly the Troop.  Ultimately, all Scouts are to be responsible for their own behavior, and only when </w:t>
      </w:r>
      <w:proofErr w:type="gramStart"/>
      <w:r w:rsidR="007C1581" w:rsidRPr="007C1581">
        <w:rPr>
          <w:rFonts w:asciiTheme="minorHAnsi" w:hAnsiTheme="minorHAnsi" w:cstheme="minorHAnsi"/>
          <w:sz w:val="20"/>
        </w:rPr>
        <w:t>necessary</w:t>
      </w:r>
      <w:proofErr w:type="gramEnd"/>
      <w:r w:rsidRPr="007C1581">
        <w:rPr>
          <w:rFonts w:asciiTheme="minorHAnsi" w:hAnsiTheme="minorHAnsi" w:cstheme="minorHAnsi"/>
          <w:sz w:val="20"/>
        </w:rPr>
        <w:t xml:space="preserve"> will the procedure be invoked to send a Scout home from an outing.</w:t>
      </w:r>
    </w:p>
    <w:p w14:paraId="76CF8FB2" w14:textId="77777777" w:rsidR="004576C5" w:rsidRPr="007C1581" w:rsidRDefault="00000000">
      <w:pPr>
        <w:spacing w:after="0" w:line="259" w:lineRule="auto"/>
        <w:ind w:left="143" w:firstLine="0"/>
        <w:jc w:val="center"/>
        <w:rPr>
          <w:rFonts w:asciiTheme="minorHAnsi" w:hAnsiTheme="minorHAnsi" w:cstheme="minorHAnsi"/>
        </w:rPr>
      </w:pPr>
      <w:r w:rsidRPr="007C1581">
        <w:rPr>
          <w:rFonts w:asciiTheme="minorHAnsi" w:hAnsiTheme="minorHAnsi" w:cstheme="minorHAnsi"/>
          <w:b/>
          <w:sz w:val="20"/>
        </w:rPr>
        <w:t>All youth and adult members are expected to abide by the Code of conduct as follows:</w:t>
      </w:r>
    </w:p>
    <w:p w14:paraId="13C8989A" w14:textId="77777777" w:rsidR="004576C5" w:rsidRPr="007C1581" w:rsidRDefault="004576C5">
      <w:pPr>
        <w:rPr>
          <w:rFonts w:asciiTheme="minorHAnsi" w:hAnsiTheme="minorHAnsi" w:cstheme="minorHAnsi"/>
        </w:rPr>
        <w:sectPr w:rsidR="004576C5" w:rsidRPr="007C1581" w:rsidSect="00987998">
          <w:headerReference w:type="default" r:id="rId7"/>
          <w:pgSz w:w="12240" w:h="15840"/>
          <w:pgMar w:top="736" w:right="1008" w:bottom="734" w:left="1440" w:header="720" w:footer="720" w:gutter="0"/>
          <w:cols w:space="720"/>
        </w:sectPr>
      </w:pPr>
    </w:p>
    <w:p w14:paraId="11930605"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The Troop’s adult leadership (Scoutmaster and assistants) and the Patrol Leaders Council are responsible for the supervision of its membership in respect to maintaining discipline and security, the Code of Conduct, and the delivery of the scouting program.</w:t>
      </w:r>
    </w:p>
    <w:p w14:paraId="505A9886"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I will provide a “Safe Haven” for all Scouts and Scouters within my Troop as well as others participating in the activity, which includes no unwelcome physical contact with other members.</w:t>
      </w:r>
    </w:p>
    <w:p w14:paraId="3E9A3B0D"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Hazing has no place in Scouting.  There will be no "running the gauntlet", "belt lines", or similar physical punishment.  Leaders and older youth must prevent all youth from being “initiated” into the group with a hazing activity.</w:t>
      </w:r>
    </w:p>
    <w:p w14:paraId="3DD82A8E"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 xml:space="preserve">I will set a good example by keeping myself neatly dressed and presentable.  The official Scout uniform and Troop T-shirt will be worn at the appropriate times.  </w:t>
      </w:r>
    </w:p>
    <w:p w14:paraId="28E55258"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I will participate to the best of my ability as required in cooperation with other Troop members and troop leadership.  Disruptive behavior will not be tolerated.</w:t>
      </w:r>
    </w:p>
    <w:p w14:paraId="0094BBC3"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In consideration of other participants, I agree to follow the bedtime and other schedules of the outing, or as directed by the Troop program.</w:t>
      </w:r>
    </w:p>
    <w:p w14:paraId="64F3C762" w14:textId="77777777"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I will be responsible for keeping my quarters and personal gear labeled, clean, and neat.  I will be responsible for bringing the appropriate gear and equipment necessary, including having the 10 essentials for each outing. I will do my share to prevent littering of the campgrounds, trails and other facilities used during the outing.</w:t>
      </w:r>
    </w:p>
    <w:p w14:paraId="7734E67F" w14:textId="77777777" w:rsidR="004576C5" w:rsidRPr="007C1581" w:rsidRDefault="00000000" w:rsidP="007C1581">
      <w:pPr>
        <w:numPr>
          <w:ilvl w:val="0"/>
          <w:numId w:val="1"/>
        </w:numPr>
        <w:spacing w:after="171"/>
        <w:ind w:left="-180" w:right="38" w:hanging="450"/>
        <w:rPr>
          <w:rFonts w:asciiTheme="minorHAnsi" w:hAnsiTheme="minorHAnsi" w:cstheme="minorHAnsi"/>
        </w:rPr>
      </w:pPr>
      <w:r w:rsidRPr="007C1581">
        <w:rPr>
          <w:rFonts w:asciiTheme="minorHAnsi" w:hAnsiTheme="minorHAnsi" w:cstheme="minorHAnsi"/>
        </w:rPr>
        <w:t>I understand that possession and/or detonation of fireworks are prohibited.</w:t>
      </w:r>
    </w:p>
    <w:p w14:paraId="76774275" w14:textId="44C68BCD" w:rsidR="004576C5" w:rsidRPr="007C1581" w:rsidRDefault="00000000" w:rsidP="007C1581">
      <w:pPr>
        <w:numPr>
          <w:ilvl w:val="0"/>
          <w:numId w:val="1"/>
        </w:numPr>
        <w:ind w:left="-180" w:right="38" w:hanging="450"/>
        <w:rPr>
          <w:rFonts w:asciiTheme="minorHAnsi" w:hAnsiTheme="minorHAnsi" w:cstheme="minorHAnsi"/>
        </w:rPr>
      </w:pPr>
      <w:r w:rsidRPr="007C1581">
        <w:rPr>
          <w:rFonts w:asciiTheme="minorHAnsi" w:hAnsiTheme="minorHAnsi" w:cstheme="minorHAnsi"/>
        </w:rPr>
        <w:t>I understand that possession of fixed blade knives is prohibited.  Folding knives with locking blades (4” or less) are allowed after the Scout has obtained his Totin’ Chip.  No switch blades are allowed.</w:t>
      </w:r>
    </w:p>
    <w:p w14:paraId="583D73F2"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Scouts and participants are prohibited from having firearms, ammunition, and weapons in possession in accordance with federal, state, and local laws.</w:t>
      </w:r>
    </w:p>
    <w:p w14:paraId="4895E50D"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I understand that gambling of any form is prohibited.</w:t>
      </w:r>
    </w:p>
    <w:p w14:paraId="39811145"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I understand that the purchase, possession, and consumption of alcoholic beverages or illegal drugs by any Scouts or Scouters are prohibited.  This standard shall also apply to all participants, both youth and accompanying adults.</w:t>
      </w:r>
    </w:p>
    <w:p w14:paraId="27804CF9"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I will demonstrate respect for properties and will be personally responsible for any loss, breakage, or vandalism of property as a result of my actions.</w:t>
      </w:r>
    </w:p>
    <w:p w14:paraId="0015BC2F"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I understand that theft will be grounds for expulsion.</w:t>
      </w:r>
    </w:p>
    <w:p w14:paraId="5CE114BD"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I will obey the safety rules and instruction of all supervisors and Troop leaders, the Guide to Safe Scouting, Safety Afloat and Safe Swim Defense.</w:t>
      </w:r>
    </w:p>
    <w:p w14:paraId="41E5834F" w14:textId="77777777" w:rsidR="004576C5" w:rsidRPr="007C1581" w:rsidRDefault="00000000">
      <w:pPr>
        <w:numPr>
          <w:ilvl w:val="0"/>
          <w:numId w:val="1"/>
        </w:numPr>
        <w:spacing w:after="171"/>
        <w:ind w:right="38" w:hanging="360"/>
        <w:rPr>
          <w:rFonts w:asciiTheme="minorHAnsi" w:hAnsiTheme="minorHAnsi" w:cstheme="minorHAnsi"/>
        </w:rPr>
      </w:pPr>
      <w:r w:rsidRPr="007C1581">
        <w:rPr>
          <w:rFonts w:asciiTheme="minorHAnsi" w:hAnsiTheme="minorHAnsi" w:cstheme="minorHAnsi"/>
        </w:rPr>
        <w:t>Scouts and participants will be guided by the Scout Oath and Scout Law, the patrol method, the direction of the Scoutmaster and troop leadership, and will obey all federal, state, and local laws at all times.</w:t>
      </w:r>
    </w:p>
    <w:p w14:paraId="1CEB3D5A" w14:textId="77777777" w:rsidR="004576C5" w:rsidRPr="007C1581" w:rsidRDefault="00000000">
      <w:pPr>
        <w:numPr>
          <w:ilvl w:val="0"/>
          <w:numId w:val="1"/>
        </w:numPr>
        <w:spacing w:after="170"/>
        <w:ind w:right="38" w:hanging="360"/>
        <w:rPr>
          <w:rFonts w:asciiTheme="minorHAnsi" w:hAnsiTheme="minorHAnsi" w:cstheme="minorHAnsi"/>
        </w:rPr>
      </w:pPr>
      <w:r w:rsidRPr="007C1581">
        <w:rPr>
          <w:rFonts w:asciiTheme="minorHAnsi" w:hAnsiTheme="minorHAnsi" w:cstheme="minorHAnsi"/>
        </w:rPr>
        <w:t xml:space="preserve">Insect spray and other types of aerosols are not to be taken or used on outings.   Non-aerosols </w:t>
      </w:r>
      <w:proofErr w:type="gramStart"/>
      <w:r w:rsidRPr="007C1581">
        <w:rPr>
          <w:rFonts w:asciiTheme="minorHAnsi" w:hAnsiTheme="minorHAnsi" w:cstheme="minorHAnsi"/>
        </w:rPr>
        <w:t>forms</w:t>
      </w:r>
      <w:proofErr w:type="gramEnd"/>
      <w:r w:rsidRPr="007C1581">
        <w:rPr>
          <w:rFonts w:asciiTheme="minorHAnsi" w:hAnsiTheme="minorHAnsi" w:cstheme="minorHAnsi"/>
        </w:rPr>
        <w:t xml:space="preserve"> of these products are to be used.</w:t>
      </w:r>
    </w:p>
    <w:p w14:paraId="079D5C66" w14:textId="77777777" w:rsidR="004576C5" w:rsidRPr="007C1581" w:rsidRDefault="00000000">
      <w:pPr>
        <w:numPr>
          <w:ilvl w:val="0"/>
          <w:numId w:val="1"/>
        </w:numPr>
        <w:ind w:right="38" w:hanging="360"/>
        <w:rPr>
          <w:rFonts w:asciiTheme="minorHAnsi" w:hAnsiTheme="minorHAnsi" w:cstheme="minorHAnsi"/>
        </w:rPr>
      </w:pPr>
      <w:r w:rsidRPr="007C1581">
        <w:rPr>
          <w:rFonts w:asciiTheme="minorHAnsi" w:hAnsiTheme="minorHAnsi" w:cstheme="minorHAnsi"/>
        </w:rPr>
        <w:t xml:space="preserve">Serious and/or repetitive violations, including use of tobacco, alcohol and drugs, and cheating, stealing, dishonesty, swearing, fighting, and cursing may result in expulsion from the outing, serious disciplinary action, loss of privileges, or expulsion from the troop.  The Scoutmaster or Acting Scoutmaster </w:t>
      </w:r>
      <w:r w:rsidRPr="007C1581">
        <w:rPr>
          <w:rFonts w:asciiTheme="minorHAnsi" w:hAnsiTheme="minorHAnsi" w:cstheme="minorHAnsi"/>
          <w:b/>
        </w:rPr>
        <w:t xml:space="preserve">must be contacted </w:t>
      </w:r>
      <w:r w:rsidRPr="007C1581">
        <w:rPr>
          <w:rFonts w:asciiTheme="minorHAnsi" w:hAnsiTheme="minorHAnsi" w:cstheme="minorHAnsi"/>
        </w:rPr>
        <w:t xml:space="preserve">for the expulsion procedure to be invoked.  </w:t>
      </w:r>
      <w:r w:rsidRPr="007C1581">
        <w:rPr>
          <w:rFonts w:asciiTheme="minorHAnsi" w:hAnsiTheme="minorHAnsi" w:cstheme="minorHAnsi"/>
          <w:b/>
        </w:rPr>
        <w:t>There are no exceptions.</w:t>
      </w:r>
    </w:p>
    <w:p w14:paraId="3AEE5919" w14:textId="77777777" w:rsidR="004576C5" w:rsidRPr="007C1581" w:rsidRDefault="004576C5">
      <w:pPr>
        <w:rPr>
          <w:rFonts w:asciiTheme="minorHAnsi" w:hAnsiTheme="minorHAnsi" w:cstheme="minorHAnsi"/>
        </w:rPr>
        <w:sectPr w:rsidR="004576C5" w:rsidRPr="007C1581" w:rsidSect="00987998">
          <w:type w:val="continuous"/>
          <w:pgSz w:w="12240" w:h="15840"/>
          <w:pgMar w:top="1440" w:right="1052" w:bottom="1440" w:left="1440" w:header="720" w:footer="720" w:gutter="0"/>
          <w:cols w:num="2" w:space="152"/>
        </w:sectPr>
      </w:pPr>
    </w:p>
    <w:p w14:paraId="64DCD5B8" w14:textId="7D799DFE" w:rsidR="004576C5" w:rsidRPr="007C1581" w:rsidRDefault="00000000">
      <w:pPr>
        <w:spacing w:after="231" w:line="252" w:lineRule="auto"/>
        <w:ind w:left="-5" w:hanging="10"/>
        <w:jc w:val="both"/>
        <w:rPr>
          <w:rFonts w:asciiTheme="minorHAnsi" w:hAnsiTheme="minorHAnsi" w:cstheme="minorHAnsi"/>
        </w:rPr>
      </w:pPr>
      <w:r w:rsidRPr="007C1581">
        <w:rPr>
          <w:rFonts w:asciiTheme="minorHAnsi" w:hAnsiTheme="minorHAnsi" w:cstheme="minorHAnsi"/>
          <w:sz w:val="20"/>
        </w:rPr>
        <w:t xml:space="preserve">I certify I have read the </w:t>
      </w:r>
      <w:r w:rsidRPr="007C1581">
        <w:rPr>
          <w:rFonts w:asciiTheme="minorHAnsi" w:hAnsiTheme="minorHAnsi" w:cstheme="minorHAnsi"/>
          <w:b/>
          <w:sz w:val="20"/>
        </w:rPr>
        <w:t>Statement of Understanding</w:t>
      </w:r>
      <w:r w:rsidRPr="007C1581">
        <w:rPr>
          <w:rFonts w:asciiTheme="minorHAnsi" w:hAnsiTheme="minorHAnsi" w:cstheme="minorHAnsi"/>
          <w:sz w:val="20"/>
        </w:rPr>
        <w:t xml:space="preserve"> and agree to abide by the conditions in the </w:t>
      </w:r>
      <w:r w:rsidRPr="007C1581">
        <w:rPr>
          <w:rFonts w:asciiTheme="minorHAnsi" w:hAnsiTheme="minorHAnsi" w:cstheme="minorHAnsi"/>
          <w:b/>
          <w:sz w:val="20"/>
        </w:rPr>
        <w:t>Code of Conduct</w:t>
      </w:r>
      <w:r w:rsidRPr="007C1581">
        <w:rPr>
          <w:rFonts w:asciiTheme="minorHAnsi" w:hAnsiTheme="minorHAnsi" w:cstheme="minorHAnsi"/>
          <w:sz w:val="20"/>
        </w:rPr>
        <w:t xml:space="preserve"> as a representative of Troop 728</w:t>
      </w:r>
      <w:r w:rsidR="00786FFD">
        <w:rPr>
          <w:rFonts w:asciiTheme="minorHAnsi" w:hAnsiTheme="minorHAnsi" w:cstheme="minorHAnsi"/>
          <w:sz w:val="20"/>
        </w:rPr>
        <w:t>/5728</w:t>
      </w:r>
      <w:r w:rsidRPr="007C1581">
        <w:rPr>
          <w:rFonts w:asciiTheme="minorHAnsi" w:hAnsiTheme="minorHAnsi" w:cstheme="minorHAnsi"/>
          <w:sz w:val="20"/>
        </w:rPr>
        <w:t xml:space="preserve"> on troop outings and activities.</w:t>
      </w:r>
    </w:p>
    <w:p w14:paraId="06FFD22F" w14:textId="77777777" w:rsidR="004576C5" w:rsidRPr="007C1581" w:rsidRDefault="00000000">
      <w:pPr>
        <w:spacing w:after="231" w:line="252" w:lineRule="auto"/>
        <w:ind w:left="-5" w:hanging="10"/>
        <w:jc w:val="both"/>
        <w:rPr>
          <w:rFonts w:asciiTheme="minorHAnsi" w:hAnsiTheme="minorHAnsi" w:cstheme="minorHAnsi"/>
        </w:rPr>
      </w:pPr>
      <w:r w:rsidRPr="007C1581">
        <w:rPr>
          <w:rFonts w:asciiTheme="minorHAnsi" w:hAnsiTheme="minorHAnsi" w:cstheme="minorHAnsi"/>
          <w:sz w:val="20"/>
        </w:rPr>
        <w:t>Signature of participant______________________________________________ Date__________________</w:t>
      </w:r>
    </w:p>
    <w:p w14:paraId="38DC159A" w14:textId="3C00736B" w:rsidR="007C1581" w:rsidRPr="007C1581" w:rsidRDefault="00000000" w:rsidP="007C1581">
      <w:pPr>
        <w:spacing w:line="252" w:lineRule="auto"/>
        <w:ind w:left="-5" w:hanging="10"/>
        <w:jc w:val="both"/>
        <w:rPr>
          <w:rFonts w:asciiTheme="minorHAnsi" w:hAnsiTheme="minorHAnsi" w:cstheme="minorHAnsi"/>
        </w:rPr>
      </w:pPr>
      <w:r w:rsidRPr="007C1581">
        <w:rPr>
          <w:rFonts w:asciiTheme="minorHAnsi" w:hAnsiTheme="minorHAnsi" w:cstheme="minorHAnsi"/>
          <w:sz w:val="20"/>
        </w:rPr>
        <w:t>Signature of parent or guardian________________________________________ Date__________________</w:t>
      </w:r>
    </w:p>
    <w:p w14:paraId="52FCC42F" w14:textId="7A4173B2" w:rsidR="004576C5" w:rsidRPr="007C1581" w:rsidRDefault="00000000" w:rsidP="007C1581">
      <w:pPr>
        <w:spacing w:after="118" w:line="259" w:lineRule="auto"/>
        <w:ind w:left="10" w:right="-15" w:hanging="10"/>
        <w:rPr>
          <w:rFonts w:asciiTheme="minorHAnsi" w:hAnsiTheme="minorHAnsi" w:cstheme="minorHAnsi"/>
        </w:rPr>
      </w:pPr>
      <w:r w:rsidRPr="007C1581">
        <w:rPr>
          <w:rFonts w:asciiTheme="minorHAnsi" w:hAnsiTheme="minorHAnsi" w:cstheme="minorHAnsi"/>
          <w:sz w:val="16"/>
        </w:rPr>
        <w:t>(If participant is younger than 21)</w:t>
      </w:r>
    </w:p>
    <w:p w14:paraId="45FF1DB5" w14:textId="746C5039" w:rsidR="004576C5" w:rsidRDefault="00D500F7">
      <w:pPr>
        <w:spacing w:after="118" w:line="259" w:lineRule="auto"/>
        <w:ind w:left="10" w:right="-15" w:hanging="10"/>
        <w:jc w:val="right"/>
      </w:pPr>
      <w:r>
        <w:rPr>
          <w:rFonts w:ascii="Arial" w:eastAsia="Arial" w:hAnsi="Arial" w:cs="Arial"/>
          <w:sz w:val="16"/>
        </w:rPr>
        <w:t>1/2024</w:t>
      </w:r>
    </w:p>
    <w:sectPr w:rsidR="004576C5">
      <w:type w:val="continuous"/>
      <w:pgSz w:w="12240" w:h="15840"/>
      <w:pgMar w:top="725" w:right="1007" w:bottom="73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D4CC0" w14:textId="77777777" w:rsidR="00BB22F2" w:rsidRDefault="00BB22F2" w:rsidP="007C1581">
      <w:pPr>
        <w:spacing w:after="0" w:line="240" w:lineRule="auto"/>
      </w:pPr>
      <w:r>
        <w:separator/>
      </w:r>
    </w:p>
  </w:endnote>
  <w:endnote w:type="continuationSeparator" w:id="0">
    <w:p w14:paraId="1AD3C9AD" w14:textId="77777777" w:rsidR="00BB22F2" w:rsidRDefault="00BB22F2" w:rsidP="007C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87D5" w14:textId="77777777" w:rsidR="00BB22F2" w:rsidRDefault="00BB22F2" w:rsidP="007C1581">
      <w:pPr>
        <w:spacing w:after="0" w:line="240" w:lineRule="auto"/>
      </w:pPr>
      <w:r>
        <w:separator/>
      </w:r>
    </w:p>
  </w:footnote>
  <w:footnote w:type="continuationSeparator" w:id="0">
    <w:p w14:paraId="215C075E" w14:textId="77777777" w:rsidR="00BB22F2" w:rsidRDefault="00BB22F2" w:rsidP="007C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1182" w14:textId="77D9D5D4" w:rsidR="007C1581" w:rsidRDefault="00786FFD" w:rsidP="007C1581">
    <w:pPr>
      <w:pStyle w:val="Header"/>
      <w:ind w:hanging="990"/>
    </w:pPr>
    <w:r w:rsidRPr="00CF6DBC">
      <w:rPr>
        <w:noProof/>
      </w:rPr>
      <w:drawing>
        <wp:inline distT="0" distB="0" distL="0" distR="0" wp14:anchorId="34199AD4" wp14:editId="55557F05">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57B5940C" w14:textId="097F14BA" w:rsidR="007C1581" w:rsidRDefault="007C1581" w:rsidP="007C1581">
    <w:pPr>
      <w:pStyle w:val="Header"/>
      <w:ind w:left="-990" w:firstLine="360"/>
      <w:rPr>
        <w:rFonts w:asciiTheme="minorHAnsi" w:hAnsiTheme="minorHAnsi" w:cstheme="minorHAnsi"/>
        <w:i/>
        <w:sz w:val="24"/>
      </w:rPr>
    </w:pPr>
    <w:r>
      <w:rPr>
        <w:rFonts w:asciiTheme="minorHAnsi" w:hAnsiTheme="minorHAnsi" w:cstheme="minorHAnsi"/>
        <w:i/>
        <w:noProof/>
        <w:sz w:val="24"/>
      </w:rPr>
      <mc:AlternateContent>
        <mc:Choice Requires="wps">
          <w:drawing>
            <wp:anchor distT="4294967294" distB="4294967294" distL="114300" distR="114300" simplePos="0" relativeHeight="251658240" behindDoc="0" locked="0" layoutInCell="1" allowOverlap="1" wp14:anchorId="3817D7A1" wp14:editId="23DB972F">
              <wp:simplePos x="0" y="0"/>
              <wp:positionH relativeFrom="column">
                <wp:posOffset>-381000</wp:posOffset>
              </wp:positionH>
              <wp:positionV relativeFrom="paragraph">
                <wp:posOffset>247651</wp:posOffset>
              </wp:positionV>
              <wp:extent cx="6772275" cy="0"/>
              <wp:effectExtent l="0" t="0" r="0" b="0"/>
              <wp:wrapNone/>
              <wp:docPr id="18704945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2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B95261"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9.5pt" to="50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" strokecolor="black [3213]" strokeweight="1.75pt">
              <v:stroke joinstyle="miter"/>
              <o:lock v:ext="edit" shapetype="f"/>
            </v:line>
          </w:pict>
        </mc:Fallback>
      </mc:AlternateContent>
    </w:r>
    <w:r w:rsidRPr="007C1581">
      <w:rPr>
        <w:rFonts w:asciiTheme="minorHAnsi" w:hAnsiTheme="minorHAnsi" w:cstheme="minorHAnsi"/>
        <w:i/>
        <w:sz w:val="24"/>
      </w:rPr>
      <w:t xml:space="preserve">Trustworthy, Loyal, Helpful, Friendly, Courteous, Kind, Obedient, Cheerful, Thrifty, Brave, Clean, Reverent </w:t>
    </w:r>
  </w:p>
  <w:p w14:paraId="09F482CE" w14:textId="329748D0" w:rsidR="007C1581" w:rsidRDefault="007C1581" w:rsidP="007C158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B14A3"/>
    <w:multiLevelType w:val="hybridMultilevel"/>
    <w:tmpl w:val="B532D188"/>
    <w:lvl w:ilvl="0" w:tplc="E348C22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360B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DC43BA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4EC56A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4009A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82A0B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0E675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561E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C09A1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15287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C5"/>
    <w:rsid w:val="000D7BF3"/>
    <w:rsid w:val="004576C5"/>
    <w:rsid w:val="00786FFD"/>
    <w:rsid w:val="007C1581"/>
    <w:rsid w:val="007F096D"/>
    <w:rsid w:val="00987998"/>
    <w:rsid w:val="00BB22F2"/>
    <w:rsid w:val="00D5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9526"/>
  <w15:docId w15:val="{15C9BD9B-9635-40B4-A598-5BC0E0F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254" w:lineRule="auto"/>
      <w:ind w:left="370" w:hanging="370"/>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188"/>
      <w:ind w:right="3"/>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7C1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581"/>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7C1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8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728</dc:title>
  <dc:subject/>
  <dc:creator>Reynold D. Richwine</dc:creator>
  <cp:keywords/>
  <cp:lastModifiedBy>r tubby</cp:lastModifiedBy>
  <cp:revision>4</cp:revision>
  <dcterms:created xsi:type="dcterms:W3CDTF">2023-12-07T22:02:00Z</dcterms:created>
  <dcterms:modified xsi:type="dcterms:W3CDTF">2025-03-01T00:47:00Z</dcterms:modified>
</cp:coreProperties>
</file>