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126F" w14:textId="0666B3C3" w:rsidR="00BF6078" w:rsidRPr="00006D67" w:rsidRDefault="00000000" w:rsidP="00006D67">
      <w:pPr>
        <w:spacing w:after="0" w:line="259" w:lineRule="auto"/>
        <w:ind w:left="0" w:right="21" w:firstLine="0"/>
        <w:jc w:val="center"/>
        <w:rPr>
          <w:rFonts w:asciiTheme="minorHAnsi" w:hAnsiTheme="minorHAnsi" w:cstheme="minorHAnsi"/>
        </w:rPr>
      </w:pPr>
      <w:r w:rsidRPr="00006D67">
        <w:rPr>
          <w:rFonts w:asciiTheme="minorHAnsi" w:eastAsia="Arial" w:hAnsiTheme="minorHAnsi" w:cstheme="minorHAnsi"/>
          <w:b/>
          <w:sz w:val="28"/>
        </w:rPr>
        <w:t>Trail to First Class Instructor Guide</w:t>
      </w:r>
    </w:p>
    <w:p w14:paraId="434E0351" w14:textId="4DB6F37E" w:rsidR="00BF6078" w:rsidRPr="00006D67" w:rsidRDefault="00000000" w:rsidP="00006D67">
      <w:pPr>
        <w:spacing w:after="0" w:line="259" w:lineRule="auto"/>
        <w:ind w:left="3795" w:hanging="3885"/>
        <w:jc w:val="center"/>
        <w:rPr>
          <w:rFonts w:asciiTheme="minorHAnsi" w:hAnsiTheme="minorHAnsi" w:cstheme="minorHAnsi"/>
        </w:rPr>
      </w:pPr>
      <w:r w:rsidRPr="00006D67">
        <w:rPr>
          <w:rFonts w:asciiTheme="minorHAnsi" w:eastAsia="Arial" w:hAnsiTheme="minorHAnsi" w:cstheme="minorHAnsi"/>
          <w:sz w:val="28"/>
        </w:rPr>
        <w:t>Basic Knife, Ax and Saw Care</w:t>
      </w:r>
    </w:p>
    <w:p w14:paraId="22E20FD9" w14:textId="77777777" w:rsidR="00BF6078" w:rsidRPr="00006D67" w:rsidRDefault="00000000">
      <w:pPr>
        <w:spacing w:after="0" w:line="259" w:lineRule="auto"/>
        <w:ind w:left="132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232" w:type="dxa"/>
        <w:tblInd w:w="-63" w:type="dxa"/>
        <w:tblCellMar>
          <w:top w:w="115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5010"/>
        <w:gridCol w:w="54"/>
      </w:tblGrid>
      <w:tr w:rsidR="00BF6078" w:rsidRPr="00006D67" w14:paraId="45E244F7" w14:textId="77777777">
        <w:trPr>
          <w:trHeight w:val="1013"/>
        </w:trPr>
        <w:tc>
          <w:tcPr>
            <w:tcW w:w="10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9B4B" w14:textId="77777777" w:rsidR="00BE6A13" w:rsidRDefault="00000000" w:rsidP="001A541A">
            <w:pPr>
              <w:tabs>
                <w:tab w:val="center" w:pos="4916"/>
                <w:tab w:val="center" w:pos="779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1A541A">
              <w:rPr>
                <w:rFonts w:asciiTheme="minorHAnsi" w:hAnsiTheme="minorHAnsi" w:cstheme="minorHAnsi"/>
                <w:b/>
              </w:rPr>
              <w:t>Requirements</w:t>
            </w:r>
            <w:r w:rsidR="001A541A" w:rsidRPr="001A541A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478B0A72" w14:textId="64EBE460" w:rsidR="00BE6A13" w:rsidRDefault="00BE6A13" w:rsidP="001A541A">
            <w:pPr>
              <w:tabs>
                <w:tab w:val="center" w:pos="4916"/>
                <w:tab w:val="center" w:pos="779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Scout</w:t>
            </w:r>
          </w:p>
          <w:p w14:paraId="026D4C67" w14:textId="6F7B6B38" w:rsidR="00BE6A13" w:rsidRPr="00BE6A13" w:rsidRDefault="00BE6A13" w:rsidP="00BE6A13">
            <w:pPr>
              <w:pStyle w:val="ListParagraph"/>
              <w:numPr>
                <w:ilvl w:val="0"/>
                <w:numId w:val="16"/>
              </w:numPr>
              <w:tabs>
                <w:tab w:val="center" w:pos="4916"/>
                <w:tab w:val="center" w:pos="7797"/>
              </w:tabs>
              <w:spacing w:after="0" w:line="259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5. </w:t>
            </w:r>
            <w:r w:rsidRPr="00BE6A13">
              <w:rPr>
                <w:rFonts w:asciiTheme="minorHAnsi" w:hAnsiTheme="minorHAnsi" w:cstheme="minorHAnsi"/>
                <w:bCs/>
                <w:szCs w:val="20"/>
              </w:rPr>
              <w:t>Demonstrate your knowledge of pocketknife safety (</w:t>
            </w:r>
            <w:proofErr w:type="spellStart"/>
            <w:r w:rsidRPr="00BE6A13">
              <w:rPr>
                <w:rFonts w:asciiTheme="minorHAnsi" w:hAnsiTheme="minorHAnsi" w:cstheme="minorHAnsi"/>
                <w:bCs/>
                <w:szCs w:val="20"/>
              </w:rPr>
              <w:t>pg</w:t>
            </w:r>
            <w:proofErr w:type="spellEnd"/>
            <w:r w:rsidRPr="00BE6A13">
              <w:rPr>
                <w:rFonts w:asciiTheme="minorHAnsi" w:hAnsiTheme="minorHAnsi" w:cstheme="minorHAnsi"/>
                <w:bCs/>
                <w:szCs w:val="20"/>
              </w:rPr>
              <w:t xml:space="preserve"> 379-381)</w:t>
            </w:r>
          </w:p>
          <w:p w14:paraId="38B12A93" w14:textId="25765441" w:rsidR="001A541A" w:rsidRPr="001A541A" w:rsidRDefault="00810125" w:rsidP="001A541A">
            <w:pPr>
              <w:tabs>
                <w:tab w:val="center" w:pos="4916"/>
                <w:tab w:val="center" w:pos="779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24"/>
              </w:rPr>
            </w:pPr>
            <w:r w:rsidRPr="001A541A">
              <w:rPr>
                <w:rFonts w:asciiTheme="minorHAnsi" w:hAnsiTheme="minorHAnsi" w:cstheme="minorHAnsi"/>
                <w:b/>
                <w:szCs w:val="20"/>
              </w:rPr>
              <w:t>Tenderfoot</w:t>
            </w:r>
          </w:p>
          <w:p w14:paraId="2ACE42B8" w14:textId="5DD7BE6C" w:rsidR="00BF6078" w:rsidRPr="001A541A" w:rsidRDefault="00810125" w:rsidP="001A541A">
            <w:pPr>
              <w:pStyle w:val="ListParagraph"/>
              <w:numPr>
                <w:ilvl w:val="0"/>
                <w:numId w:val="15"/>
              </w:numPr>
              <w:tabs>
                <w:tab w:val="center" w:pos="4916"/>
                <w:tab w:val="center" w:pos="7797"/>
              </w:tabs>
              <w:spacing w:after="0" w:line="259" w:lineRule="auto"/>
              <w:rPr>
                <w:rFonts w:asciiTheme="minorHAnsi" w:hAnsiTheme="minorHAnsi" w:cstheme="minorHAnsi"/>
              </w:rPr>
            </w:pPr>
            <w:r w:rsidRPr="001A541A">
              <w:rPr>
                <w:rFonts w:asciiTheme="minorHAnsi" w:hAnsiTheme="minorHAnsi" w:cstheme="minorHAnsi"/>
                <w:szCs w:val="20"/>
              </w:rPr>
              <w:t>3d. Demonstrate proper care, sharpening, and use of the knife, saw, and ax and describe when they should be used (pages 378-387).</w:t>
            </w:r>
            <w:r w:rsidRPr="001A541A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</w:tr>
      <w:tr w:rsidR="00BF6078" w:rsidRPr="00006D67" w14:paraId="6024A35D" w14:textId="77777777">
        <w:tblPrEx>
          <w:tblCellMar>
            <w:top w:w="78" w:type="dxa"/>
            <w:left w:w="149" w:type="dxa"/>
            <w:bottom w:w="18" w:type="dxa"/>
            <w:right w:w="99" w:type="dxa"/>
          </w:tblCellMar>
        </w:tblPrEx>
        <w:trPr>
          <w:gridAfter w:val="1"/>
          <w:wAfter w:w="52" w:type="dxa"/>
          <w:trHeight w:val="1805"/>
        </w:trPr>
        <w:tc>
          <w:tcPr>
            <w:tcW w:w="5168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47C9372" w14:textId="77777777" w:rsidR="00BF6078" w:rsidRPr="00006D67" w:rsidRDefault="00000000">
            <w:pPr>
              <w:spacing w:after="28" w:line="259" w:lineRule="auto"/>
              <w:ind w:left="0" w:right="45" w:firstLine="0"/>
              <w:jc w:val="center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sz w:val="36"/>
              </w:rPr>
              <w:t>EDGE</w:t>
            </w:r>
            <w:r w:rsidRPr="00006D67">
              <w:rPr>
                <w:rFonts w:asciiTheme="minorHAnsi" w:hAnsiTheme="minorHAnsi" w:cstheme="minorHAnsi"/>
                <w:sz w:val="32"/>
              </w:rPr>
              <w:t xml:space="preserve"> Method of Teaching </w:t>
            </w:r>
          </w:p>
          <w:p w14:paraId="0A313C7B" w14:textId="77777777" w:rsidR="00BF6078" w:rsidRPr="00006D67" w:rsidRDefault="00000000">
            <w:pPr>
              <w:spacing w:after="39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sz w:val="36"/>
              </w:rPr>
              <w:t>E</w:t>
            </w:r>
            <w:r w:rsidRPr="00006D67">
              <w:rPr>
                <w:rFonts w:asciiTheme="minorHAnsi" w:hAnsiTheme="minorHAnsi" w:cstheme="minorHAnsi"/>
                <w:sz w:val="28"/>
              </w:rPr>
              <w:t xml:space="preserve">xplain how it is done </w:t>
            </w:r>
          </w:p>
          <w:p w14:paraId="1DE9F9C7" w14:textId="77777777" w:rsidR="00BF6078" w:rsidRPr="00006D67" w:rsidRDefault="00000000">
            <w:pPr>
              <w:spacing w:after="4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sz w:val="36"/>
              </w:rPr>
              <w:t>D</w:t>
            </w:r>
            <w:r w:rsidRPr="00006D67">
              <w:rPr>
                <w:rFonts w:asciiTheme="minorHAnsi" w:hAnsiTheme="minorHAnsi" w:cstheme="minorHAnsi"/>
                <w:sz w:val="28"/>
              </w:rPr>
              <w:t xml:space="preserve">emonstrate the steps </w:t>
            </w:r>
          </w:p>
          <w:p w14:paraId="341FF886" w14:textId="77777777" w:rsidR="00BF6078" w:rsidRPr="00006D67" w:rsidRDefault="00000000">
            <w:pPr>
              <w:spacing w:after="4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sz w:val="36"/>
              </w:rPr>
              <w:t>G</w:t>
            </w:r>
            <w:r w:rsidRPr="00006D67">
              <w:rPr>
                <w:rFonts w:asciiTheme="minorHAnsi" w:hAnsiTheme="minorHAnsi" w:cstheme="minorHAnsi"/>
                <w:sz w:val="28"/>
              </w:rPr>
              <w:t xml:space="preserve">uide the learners as they practice </w:t>
            </w:r>
          </w:p>
          <w:p w14:paraId="498DED1E" w14:textId="77777777" w:rsidR="00BF6078" w:rsidRPr="00006D67" w:rsidRDefault="00000000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sz w:val="36"/>
              </w:rPr>
              <w:t>E</w:t>
            </w:r>
            <w:r w:rsidRPr="00006D67">
              <w:rPr>
                <w:rFonts w:asciiTheme="minorHAnsi" w:hAnsiTheme="minorHAnsi" w:cstheme="minorHAnsi"/>
                <w:sz w:val="28"/>
              </w:rPr>
              <w:t>nable learners to succeed on their own</w:t>
            </w:r>
            <w:r w:rsidRPr="00006D67">
              <w:rPr>
                <w:rFonts w:asciiTheme="minorHAnsi" w:hAnsiTheme="minorHAnsi" w:cstheme="minorHAnsi"/>
                <w:sz w:val="32"/>
              </w:rPr>
              <w:t xml:space="preserve"> </w:t>
            </w:r>
          </w:p>
        </w:tc>
        <w:tc>
          <w:tcPr>
            <w:tcW w:w="5010" w:type="dxa"/>
            <w:tcBorders>
              <w:top w:val="single" w:sz="7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  <w:shd w:val="clear" w:color="auto" w:fill="FFFFFF"/>
            <w:vAlign w:val="bottom"/>
          </w:tcPr>
          <w:p w14:paraId="64CE79D4" w14:textId="77777777" w:rsidR="00BF6078" w:rsidRPr="00006D67" w:rsidRDefault="00000000">
            <w:pPr>
              <w:spacing w:after="0" w:line="259" w:lineRule="auto"/>
              <w:ind w:left="0" w:right="540" w:firstLine="0"/>
              <w:jc w:val="right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9FB2EF" wp14:editId="6BA0637F">
                  <wp:extent cx="2276476" cy="1047750"/>
                  <wp:effectExtent l="0" t="0" r="0" b="0"/>
                  <wp:docPr id="98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6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6D6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F6078" w:rsidRPr="00006D67" w14:paraId="0D89C8EF" w14:textId="77777777">
        <w:tblPrEx>
          <w:tblCellMar>
            <w:top w:w="78" w:type="dxa"/>
            <w:left w:w="149" w:type="dxa"/>
            <w:bottom w:w="18" w:type="dxa"/>
            <w:right w:w="99" w:type="dxa"/>
          </w:tblCellMar>
        </w:tblPrEx>
        <w:trPr>
          <w:gridAfter w:val="1"/>
          <w:wAfter w:w="52" w:type="dxa"/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9" w:space="0" w:color="000000"/>
            </w:tcBorders>
          </w:tcPr>
          <w:p w14:paraId="789C0F75" w14:textId="77777777" w:rsidR="00BF6078" w:rsidRPr="00006D67" w:rsidRDefault="00BF607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010" w:type="dxa"/>
            <w:vMerge w:val="restart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609F231" w14:textId="77777777" w:rsidR="00BF6078" w:rsidRPr="00006D67" w:rsidRDefault="00000000">
            <w:pPr>
              <w:spacing w:after="0" w:line="259" w:lineRule="auto"/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sz w:val="32"/>
              </w:rPr>
              <w:t xml:space="preserve">Totin’ Chip </w:t>
            </w:r>
          </w:p>
          <w:p w14:paraId="169D10DA" w14:textId="0E849231" w:rsidR="00BF6078" w:rsidRPr="00006D67" w:rsidRDefault="00000000">
            <w:pPr>
              <w:spacing w:after="39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sz w:val="24"/>
              </w:rPr>
              <w:t xml:space="preserve">To earn this </w:t>
            </w:r>
            <w:r w:rsidR="00006D67" w:rsidRPr="00006D67">
              <w:rPr>
                <w:rFonts w:asciiTheme="minorHAnsi" w:hAnsiTheme="minorHAnsi" w:cstheme="minorHAnsi"/>
                <w:sz w:val="24"/>
              </w:rPr>
              <w:t>certification</w:t>
            </w:r>
            <w:r w:rsidRPr="00006D67">
              <w:rPr>
                <w:rFonts w:asciiTheme="minorHAnsi" w:hAnsiTheme="minorHAnsi" w:cstheme="minorHAnsi"/>
                <w:sz w:val="24"/>
              </w:rPr>
              <w:t xml:space="preserve">, the Scout must show his Scout leader or designated adult that he understands his responsibility to do the following: </w:t>
            </w:r>
          </w:p>
          <w:p w14:paraId="229C46E0" w14:textId="0AAD3259" w:rsidR="00BF6078" w:rsidRPr="00006D67" w:rsidRDefault="00000000">
            <w:pPr>
              <w:numPr>
                <w:ilvl w:val="0"/>
                <w:numId w:val="3"/>
              </w:numPr>
              <w:spacing w:after="36" w:line="240" w:lineRule="auto"/>
              <w:ind w:hanging="272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sz w:val="24"/>
              </w:rPr>
              <w:t xml:space="preserve">Read and understand woods tools use and safety rules from the Scout Handbook. </w:t>
            </w:r>
          </w:p>
          <w:p w14:paraId="6057C462" w14:textId="4CB95862" w:rsidR="00BF6078" w:rsidRPr="00006D67" w:rsidRDefault="00006D67">
            <w:pPr>
              <w:numPr>
                <w:ilvl w:val="0"/>
                <w:numId w:val="3"/>
              </w:numPr>
              <w:spacing w:after="36" w:line="240" w:lineRule="auto"/>
              <w:ind w:hanging="272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sz w:val="24"/>
              </w:rPr>
              <w:t xml:space="preserve">Demonstrate proper handling, care and use of pocket knife, ax, and saw. </w:t>
            </w:r>
          </w:p>
          <w:p w14:paraId="2215C89B" w14:textId="77777777" w:rsidR="00BF6078" w:rsidRPr="00006D67" w:rsidRDefault="00000000">
            <w:pPr>
              <w:numPr>
                <w:ilvl w:val="0"/>
                <w:numId w:val="3"/>
              </w:numPr>
              <w:spacing w:after="37" w:line="240" w:lineRule="auto"/>
              <w:ind w:hanging="272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sz w:val="24"/>
              </w:rPr>
              <w:t xml:space="preserve">Use the knife, ax and saw as tools, not as playthings. </w:t>
            </w:r>
          </w:p>
          <w:p w14:paraId="38BDB674" w14:textId="77777777" w:rsidR="00BF6078" w:rsidRPr="00006D67" w:rsidRDefault="00000000">
            <w:pPr>
              <w:numPr>
                <w:ilvl w:val="0"/>
                <w:numId w:val="3"/>
              </w:numPr>
              <w:spacing w:after="13" w:line="259" w:lineRule="auto"/>
              <w:ind w:hanging="272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sz w:val="24"/>
              </w:rPr>
              <w:t xml:space="preserve">Respect all safety rules to protect others. </w:t>
            </w:r>
          </w:p>
          <w:p w14:paraId="610D594E" w14:textId="77777777" w:rsidR="00BF6078" w:rsidRPr="00006D67" w:rsidRDefault="00000000">
            <w:pPr>
              <w:numPr>
                <w:ilvl w:val="0"/>
                <w:numId w:val="3"/>
              </w:numPr>
              <w:spacing w:after="20" w:line="240" w:lineRule="auto"/>
              <w:ind w:hanging="272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sz w:val="24"/>
              </w:rPr>
              <w:t xml:space="preserve">Respect property. Cut living and dead trees only with permission and good reason. </w:t>
            </w:r>
          </w:p>
          <w:p w14:paraId="5827E505" w14:textId="77777777" w:rsidR="00BF6078" w:rsidRPr="00006D67" w:rsidRDefault="00000000">
            <w:pPr>
              <w:numPr>
                <w:ilvl w:val="0"/>
                <w:numId w:val="3"/>
              </w:numPr>
              <w:spacing w:after="0" w:line="259" w:lineRule="auto"/>
              <w:ind w:hanging="272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sz w:val="24"/>
              </w:rPr>
              <w:t>Subscribe to the outdoor code.</w:t>
            </w:r>
            <w:r w:rsidRPr="00006D6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F6078" w:rsidRPr="00006D67" w14:paraId="26017C6C" w14:textId="77777777">
        <w:tblPrEx>
          <w:tblCellMar>
            <w:top w:w="78" w:type="dxa"/>
            <w:left w:w="149" w:type="dxa"/>
            <w:bottom w:w="18" w:type="dxa"/>
            <w:right w:w="99" w:type="dxa"/>
          </w:tblCellMar>
        </w:tblPrEx>
        <w:trPr>
          <w:gridAfter w:val="1"/>
          <w:wAfter w:w="52" w:type="dxa"/>
          <w:trHeight w:val="4069"/>
        </w:trPr>
        <w:tc>
          <w:tcPr>
            <w:tcW w:w="51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  <w:shd w:val="clear" w:color="auto" w:fill="FFFFFF"/>
          </w:tcPr>
          <w:p w14:paraId="79EE43AD" w14:textId="77777777" w:rsidR="00BF6078" w:rsidRPr="00006D67" w:rsidRDefault="00000000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sz w:val="32"/>
              </w:rPr>
              <w:t xml:space="preserve">The Outdoor Code  </w:t>
            </w:r>
          </w:p>
          <w:p w14:paraId="74C81ED2" w14:textId="77777777" w:rsidR="00006D67" w:rsidRDefault="00000000">
            <w:pPr>
              <w:spacing w:after="33" w:line="239" w:lineRule="auto"/>
              <w:ind w:left="2" w:right="1363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As an American, I will do my best to –  </w:t>
            </w:r>
          </w:p>
          <w:p w14:paraId="44A72F4B" w14:textId="1B1AF8D1" w:rsidR="00BF6078" w:rsidRPr="00006D67" w:rsidRDefault="00000000">
            <w:pPr>
              <w:spacing w:after="33" w:line="239" w:lineRule="auto"/>
              <w:ind w:left="2" w:right="1363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• Be clean in my outdoor manners.  </w:t>
            </w:r>
          </w:p>
          <w:p w14:paraId="5CCE3C5E" w14:textId="77777777" w:rsidR="00BF6078" w:rsidRPr="00006D67" w:rsidRDefault="0000000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I will treat the outdoors as a heritage.  </w:t>
            </w:r>
          </w:p>
          <w:p w14:paraId="6EEEC01B" w14:textId="77777777" w:rsidR="00BF6078" w:rsidRPr="00006D67" w:rsidRDefault="00000000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I will take care of it for myself and others.  </w:t>
            </w:r>
          </w:p>
          <w:p w14:paraId="584CC378" w14:textId="77777777" w:rsidR="00BF6078" w:rsidRPr="00006D67" w:rsidRDefault="00000000">
            <w:pPr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I will keep my trash and garbage out of lakes, streams, fields, woods, and roadways.  </w:t>
            </w:r>
          </w:p>
          <w:p w14:paraId="13F3AF95" w14:textId="77777777" w:rsidR="00BF6078" w:rsidRPr="00006D67" w:rsidRDefault="00000000">
            <w:pPr>
              <w:numPr>
                <w:ilvl w:val="0"/>
                <w:numId w:val="5"/>
              </w:numPr>
              <w:spacing w:after="11" w:line="259" w:lineRule="auto"/>
              <w:ind w:hanging="161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Be careful with fire.  </w:t>
            </w:r>
          </w:p>
          <w:p w14:paraId="06A3AA91" w14:textId="77777777" w:rsidR="00BF6078" w:rsidRPr="00006D67" w:rsidRDefault="00000000">
            <w:pPr>
              <w:numPr>
                <w:ilvl w:val="1"/>
                <w:numId w:val="5"/>
              </w:numPr>
              <w:spacing w:after="12" w:line="259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I will prevent wildfires.  </w:t>
            </w:r>
          </w:p>
          <w:p w14:paraId="4FD3426F" w14:textId="77777777" w:rsidR="00BF6078" w:rsidRPr="00006D67" w:rsidRDefault="00000000">
            <w:pPr>
              <w:numPr>
                <w:ilvl w:val="1"/>
                <w:numId w:val="5"/>
              </w:numPr>
              <w:spacing w:after="32" w:line="240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I will build my fires only where they are appropriate.  </w:t>
            </w:r>
          </w:p>
          <w:p w14:paraId="76A87A48" w14:textId="77777777" w:rsidR="00BF6078" w:rsidRPr="00006D67" w:rsidRDefault="00000000">
            <w:pPr>
              <w:numPr>
                <w:ilvl w:val="1"/>
                <w:numId w:val="5"/>
              </w:numPr>
              <w:spacing w:after="33" w:line="240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When I have finished using a fire, I will make sure it is cold out.  </w:t>
            </w:r>
          </w:p>
          <w:p w14:paraId="386813D1" w14:textId="77777777" w:rsidR="00BF6078" w:rsidRPr="00006D67" w:rsidRDefault="00000000">
            <w:pPr>
              <w:numPr>
                <w:ilvl w:val="1"/>
                <w:numId w:val="5"/>
              </w:numPr>
              <w:spacing w:after="0" w:line="240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lastRenderedPageBreak/>
              <w:t xml:space="preserve">I will leave a clean fire ring, or remove all evidence of my fire.  </w:t>
            </w:r>
          </w:p>
          <w:p w14:paraId="0BCD15EA" w14:textId="77777777" w:rsidR="00BF6078" w:rsidRPr="00006D67" w:rsidRDefault="00000000">
            <w:pPr>
              <w:numPr>
                <w:ilvl w:val="0"/>
                <w:numId w:val="5"/>
              </w:numPr>
              <w:spacing w:after="11" w:line="259" w:lineRule="auto"/>
              <w:ind w:hanging="161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Be considerate in the outdoors.  </w:t>
            </w:r>
          </w:p>
          <w:p w14:paraId="55CE7571" w14:textId="77777777" w:rsidR="00BF6078" w:rsidRPr="00006D67" w:rsidRDefault="00000000">
            <w:pPr>
              <w:numPr>
                <w:ilvl w:val="1"/>
                <w:numId w:val="5"/>
              </w:numPr>
              <w:spacing w:after="35" w:line="238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I will treat public and private property with respect.  </w:t>
            </w:r>
          </w:p>
          <w:p w14:paraId="6C7C5C2B" w14:textId="77777777" w:rsidR="00BF6078" w:rsidRPr="00006D67" w:rsidRDefault="00000000">
            <w:pPr>
              <w:numPr>
                <w:ilvl w:val="1"/>
                <w:numId w:val="5"/>
              </w:numPr>
              <w:spacing w:after="0" w:line="240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I will use low-impact methods of hiking and camping.  </w:t>
            </w:r>
          </w:p>
          <w:p w14:paraId="79E8E1F1" w14:textId="77777777" w:rsidR="00BF6078" w:rsidRPr="00006D67" w:rsidRDefault="00000000">
            <w:pPr>
              <w:numPr>
                <w:ilvl w:val="0"/>
                <w:numId w:val="5"/>
              </w:numPr>
              <w:spacing w:after="11" w:line="259" w:lineRule="auto"/>
              <w:ind w:hanging="161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Be conservation minded.  </w:t>
            </w:r>
          </w:p>
          <w:p w14:paraId="7630D25C" w14:textId="77777777" w:rsidR="00BF6078" w:rsidRPr="00006D67" w:rsidRDefault="00000000">
            <w:pPr>
              <w:numPr>
                <w:ilvl w:val="1"/>
                <w:numId w:val="5"/>
              </w:numPr>
              <w:spacing w:after="33" w:line="240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I will learn how to practice good conservation of soil, waters, forests, minerals, grasslands, wildlife, and energy.  </w:t>
            </w:r>
          </w:p>
          <w:p w14:paraId="4A02FE58" w14:textId="77777777" w:rsidR="00BF6078" w:rsidRPr="00006D67" w:rsidRDefault="00000000">
            <w:pPr>
              <w:numPr>
                <w:ilvl w:val="1"/>
                <w:numId w:val="5"/>
              </w:numPr>
              <w:spacing w:after="0" w:line="259" w:lineRule="auto"/>
              <w:ind w:hanging="36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</w:rPr>
              <w:t xml:space="preserve">I will urge others to do the same. 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FE45799" w14:textId="77777777" w:rsidR="00BF6078" w:rsidRPr="00006D67" w:rsidRDefault="00BF607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F6078" w:rsidRPr="00006D67" w14:paraId="1231C244" w14:textId="77777777">
        <w:tblPrEx>
          <w:tblCellMar>
            <w:top w:w="78" w:type="dxa"/>
            <w:left w:w="149" w:type="dxa"/>
            <w:bottom w:w="18" w:type="dxa"/>
            <w:right w:w="99" w:type="dxa"/>
          </w:tblCellMar>
        </w:tblPrEx>
        <w:trPr>
          <w:gridAfter w:val="1"/>
          <w:wAfter w:w="52" w:type="dxa"/>
          <w:trHeight w:val="29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220F0E2F" w14:textId="77777777" w:rsidR="00BF6078" w:rsidRPr="00006D67" w:rsidRDefault="00BF607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369FD779" w14:textId="4A703337" w:rsidR="00BF6078" w:rsidRPr="00006D67" w:rsidRDefault="00000000">
            <w:pPr>
              <w:spacing w:after="200" w:line="259" w:lineRule="auto"/>
              <w:ind w:left="74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eastAsia="Verdana" w:hAnsiTheme="minorHAnsi" w:cstheme="minorHAnsi"/>
                <w:b/>
                <w:color w:val="344B34"/>
                <w:sz w:val="28"/>
              </w:rPr>
              <w:t>Acceptable Troop 728</w:t>
            </w:r>
            <w:r w:rsidR="00345875">
              <w:rPr>
                <w:rFonts w:asciiTheme="minorHAnsi" w:eastAsia="Verdana" w:hAnsiTheme="minorHAnsi" w:cstheme="minorHAnsi"/>
                <w:b/>
                <w:color w:val="344B34"/>
                <w:sz w:val="28"/>
              </w:rPr>
              <w:t>/5728</w:t>
            </w:r>
            <w:r w:rsidRPr="00006D67">
              <w:rPr>
                <w:rFonts w:asciiTheme="minorHAnsi" w:eastAsia="Verdana" w:hAnsiTheme="minorHAnsi" w:cstheme="minorHAnsi"/>
                <w:b/>
                <w:color w:val="344B34"/>
                <w:sz w:val="28"/>
              </w:rPr>
              <w:t xml:space="preserve"> Knives </w:t>
            </w:r>
          </w:p>
          <w:p w14:paraId="2D1A11DA" w14:textId="1B1D919E" w:rsidR="00BF6078" w:rsidRPr="00006D67" w:rsidRDefault="00000000">
            <w:pPr>
              <w:spacing w:after="279" w:line="240" w:lineRule="auto"/>
              <w:ind w:left="0" w:right="45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sz w:val="24"/>
              </w:rPr>
              <w:t xml:space="preserve">Folding, non-serrated, single locking blade, no longer than </w:t>
            </w:r>
            <w:r w:rsidR="00810125" w:rsidRPr="00006D67">
              <w:rPr>
                <w:rFonts w:asciiTheme="minorHAnsi" w:hAnsiTheme="minorHAnsi" w:cstheme="minorHAnsi"/>
                <w:sz w:val="24"/>
              </w:rPr>
              <w:t>4-inch</w:t>
            </w:r>
            <w:r w:rsidRPr="00006D67">
              <w:rPr>
                <w:rFonts w:asciiTheme="minorHAnsi" w:hAnsiTheme="minorHAnsi" w:cstheme="minorHAnsi"/>
                <w:sz w:val="24"/>
              </w:rPr>
              <w:t xml:space="preserve"> blade, with belt sheath or clip may be carried or packed by a scout.  Knives not meeting </w:t>
            </w:r>
            <w:r w:rsidR="00810125" w:rsidRPr="00006D67">
              <w:rPr>
                <w:rFonts w:asciiTheme="minorHAnsi" w:hAnsiTheme="minorHAnsi" w:cstheme="minorHAnsi"/>
                <w:sz w:val="24"/>
              </w:rPr>
              <w:t>these criteria</w:t>
            </w:r>
            <w:r w:rsidRPr="00006D67">
              <w:rPr>
                <w:rFonts w:asciiTheme="minorHAnsi" w:hAnsiTheme="minorHAnsi" w:cstheme="minorHAnsi"/>
                <w:sz w:val="24"/>
              </w:rPr>
              <w:t xml:space="preserve"> can only be kept in a </w:t>
            </w:r>
            <w:r w:rsidR="00006D67" w:rsidRPr="00006D67">
              <w:rPr>
                <w:rFonts w:asciiTheme="minorHAnsi" w:hAnsiTheme="minorHAnsi" w:cstheme="minorHAnsi"/>
                <w:sz w:val="24"/>
              </w:rPr>
              <w:t>Patrol</w:t>
            </w:r>
            <w:r w:rsidRPr="00006D67">
              <w:rPr>
                <w:rFonts w:asciiTheme="minorHAnsi" w:hAnsiTheme="minorHAnsi" w:cstheme="minorHAnsi"/>
                <w:sz w:val="24"/>
              </w:rPr>
              <w:t xml:space="preserve"> box for cooking preparation.  </w:t>
            </w:r>
          </w:p>
          <w:p w14:paraId="5C2BAA51" w14:textId="77777777" w:rsidR="00BF6078" w:rsidRPr="00006D67" w:rsidRDefault="00000000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sz w:val="24"/>
              </w:rPr>
              <w:t xml:space="preserve">***NO EXCEPTIONS** </w:t>
            </w:r>
          </w:p>
        </w:tc>
      </w:tr>
    </w:tbl>
    <w:p w14:paraId="19F66034" w14:textId="0EE92ADC" w:rsidR="00BF6078" w:rsidRPr="00006D67" w:rsidRDefault="00000000">
      <w:pPr>
        <w:spacing w:after="26" w:line="259" w:lineRule="auto"/>
        <w:ind w:left="3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</w:t>
      </w:r>
    </w:p>
    <w:p w14:paraId="1BD578E5" w14:textId="77777777" w:rsidR="00BF6078" w:rsidRPr="00006D67" w:rsidRDefault="00000000">
      <w:pPr>
        <w:spacing w:after="0" w:line="259" w:lineRule="auto"/>
        <w:ind w:left="2208"/>
        <w:rPr>
          <w:rFonts w:asciiTheme="minorHAnsi" w:hAnsiTheme="minorHAnsi" w:cstheme="minorHAnsi"/>
          <w:b/>
          <w:bCs/>
        </w:rPr>
      </w:pPr>
      <w:r w:rsidRPr="00006D67">
        <w:rPr>
          <w:rFonts w:asciiTheme="minorHAnsi" w:eastAsia="Times New Roman" w:hAnsiTheme="minorHAnsi" w:cstheme="minorHAnsi"/>
          <w:b/>
          <w:bCs/>
          <w:sz w:val="28"/>
        </w:rPr>
        <w:t xml:space="preserve">DEMONSTRATE HOW TO CARE FOR KHIFE, AX, SAW </w:t>
      </w:r>
    </w:p>
    <w:p w14:paraId="728777F8" w14:textId="221DF139" w:rsidR="00BF6078" w:rsidRPr="00006D67" w:rsidRDefault="00000000" w:rsidP="00006D67">
      <w:pPr>
        <w:spacing w:after="13" w:line="248" w:lineRule="auto"/>
        <w:ind w:left="3613" w:right="3573"/>
        <w:jc w:val="center"/>
        <w:rPr>
          <w:rFonts w:asciiTheme="minorHAnsi" w:hAnsiTheme="minorHAnsi" w:cstheme="minorHAnsi"/>
          <w:b/>
          <w:bCs/>
        </w:rPr>
      </w:pPr>
      <w:r w:rsidRPr="00006D67">
        <w:rPr>
          <w:rFonts w:asciiTheme="minorHAnsi" w:eastAsia="Times New Roman" w:hAnsiTheme="minorHAnsi" w:cstheme="minorHAnsi"/>
          <w:b/>
          <w:bCs/>
          <w:sz w:val="28"/>
        </w:rPr>
        <w:t xml:space="preserve">(Instructor Outline)  </w:t>
      </w:r>
    </w:p>
    <w:p w14:paraId="52126B37" w14:textId="77777777" w:rsidR="00BF6078" w:rsidRPr="00006D67" w:rsidRDefault="00000000">
      <w:pPr>
        <w:spacing w:after="0" w:line="259" w:lineRule="auto"/>
        <w:ind w:left="63" w:firstLine="0"/>
        <w:jc w:val="center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b/>
          <w:sz w:val="28"/>
        </w:rPr>
        <w:t xml:space="preserve"> </w:t>
      </w:r>
    </w:p>
    <w:tbl>
      <w:tblPr>
        <w:tblStyle w:val="TableGrid"/>
        <w:tblW w:w="10205" w:type="dxa"/>
        <w:tblInd w:w="-31" w:type="dxa"/>
        <w:tblCellMar>
          <w:top w:w="128" w:type="dxa"/>
          <w:left w:w="151" w:type="dxa"/>
          <w:right w:w="374" w:type="dxa"/>
        </w:tblCellMar>
        <w:tblLook w:val="04A0" w:firstRow="1" w:lastRow="0" w:firstColumn="1" w:lastColumn="0" w:noHBand="0" w:noVBand="1"/>
      </w:tblPr>
      <w:tblGrid>
        <w:gridCol w:w="10205"/>
      </w:tblGrid>
      <w:tr w:rsidR="00BF6078" w:rsidRPr="00006D67" w14:paraId="3E6A29E3" w14:textId="77777777">
        <w:trPr>
          <w:trHeight w:val="1038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576E" w14:textId="77777777" w:rsidR="00BE6A13" w:rsidRDefault="00BE6A13" w:rsidP="00BE6A13">
            <w:pPr>
              <w:tabs>
                <w:tab w:val="center" w:pos="4916"/>
                <w:tab w:val="center" w:pos="779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1A541A">
              <w:rPr>
                <w:rFonts w:asciiTheme="minorHAnsi" w:hAnsiTheme="minorHAnsi" w:cstheme="minorHAnsi"/>
                <w:b/>
              </w:rPr>
              <w:t xml:space="preserve">Requirements: </w:t>
            </w:r>
          </w:p>
          <w:p w14:paraId="76F71E94" w14:textId="77777777" w:rsidR="00BE6A13" w:rsidRDefault="00BE6A13" w:rsidP="00BE6A13">
            <w:pPr>
              <w:tabs>
                <w:tab w:val="center" w:pos="4916"/>
                <w:tab w:val="center" w:pos="779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Scout</w:t>
            </w:r>
          </w:p>
          <w:p w14:paraId="015D0B48" w14:textId="77777777" w:rsidR="00BE6A13" w:rsidRPr="00BE6A13" w:rsidRDefault="00BE6A13" w:rsidP="00BE6A13">
            <w:pPr>
              <w:pStyle w:val="ListParagraph"/>
              <w:numPr>
                <w:ilvl w:val="0"/>
                <w:numId w:val="15"/>
              </w:numPr>
              <w:tabs>
                <w:tab w:val="center" w:pos="4916"/>
                <w:tab w:val="center" w:pos="7797"/>
              </w:tabs>
              <w:spacing w:after="0" w:line="259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5. </w:t>
            </w:r>
            <w:r w:rsidRPr="00BE6A13">
              <w:rPr>
                <w:rFonts w:asciiTheme="minorHAnsi" w:hAnsiTheme="minorHAnsi" w:cstheme="minorHAnsi"/>
                <w:bCs/>
                <w:szCs w:val="20"/>
              </w:rPr>
              <w:t>Demonstrate your knowledge of pocketknife safety (</w:t>
            </w:r>
            <w:proofErr w:type="spellStart"/>
            <w:r w:rsidRPr="00BE6A13">
              <w:rPr>
                <w:rFonts w:asciiTheme="minorHAnsi" w:hAnsiTheme="minorHAnsi" w:cstheme="minorHAnsi"/>
                <w:bCs/>
                <w:szCs w:val="20"/>
              </w:rPr>
              <w:t>pg</w:t>
            </w:r>
            <w:proofErr w:type="spellEnd"/>
            <w:r w:rsidRPr="00BE6A13">
              <w:rPr>
                <w:rFonts w:asciiTheme="minorHAnsi" w:hAnsiTheme="minorHAnsi" w:cstheme="minorHAnsi"/>
                <w:bCs/>
                <w:szCs w:val="20"/>
              </w:rPr>
              <w:t xml:space="preserve"> 379-381)</w:t>
            </w:r>
          </w:p>
          <w:p w14:paraId="698671D7" w14:textId="77777777" w:rsidR="00BE6A13" w:rsidRPr="001A541A" w:rsidRDefault="00BE6A13" w:rsidP="00BE6A13">
            <w:pPr>
              <w:tabs>
                <w:tab w:val="center" w:pos="4916"/>
                <w:tab w:val="center" w:pos="779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24"/>
              </w:rPr>
            </w:pPr>
            <w:r w:rsidRPr="001A541A">
              <w:rPr>
                <w:rFonts w:asciiTheme="minorHAnsi" w:hAnsiTheme="minorHAnsi" w:cstheme="minorHAnsi"/>
                <w:b/>
                <w:szCs w:val="20"/>
              </w:rPr>
              <w:t>Tenderfoot</w:t>
            </w:r>
          </w:p>
          <w:p w14:paraId="72839EA6" w14:textId="65CA3725" w:rsidR="00BF6078" w:rsidRPr="004928FD" w:rsidRDefault="00BE6A13" w:rsidP="00BE6A13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1A541A">
              <w:rPr>
                <w:rFonts w:asciiTheme="minorHAnsi" w:hAnsiTheme="minorHAnsi" w:cstheme="minorHAnsi"/>
                <w:szCs w:val="20"/>
              </w:rPr>
              <w:t>3d. Demonstrate proper care, sharpening, and use of the knife, saw, and ax and describe when they should be used (pages 378-387).</w:t>
            </w:r>
          </w:p>
        </w:tc>
      </w:tr>
    </w:tbl>
    <w:p w14:paraId="09D5AC61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b/>
          <w:sz w:val="24"/>
        </w:rPr>
        <w:t xml:space="preserve"> </w:t>
      </w:r>
    </w:p>
    <w:p w14:paraId="6542C094" w14:textId="77777777" w:rsidR="00BF6078" w:rsidRPr="00006D67" w:rsidRDefault="00000000">
      <w:pPr>
        <w:spacing w:line="250" w:lineRule="auto"/>
        <w:ind w:left="2160" w:hanging="21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b/>
          <w:sz w:val="24"/>
        </w:rPr>
        <w:t xml:space="preserve">Learning Objective:    </w:t>
      </w:r>
      <w:r w:rsidRPr="00006D67">
        <w:rPr>
          <w:rFonts w:asciiTheme="minorHAnsi" w:hAnsiTheme="minorHAnsi" w:cstheme="minorHAnsi"/>
          <w:sz w:val="24"/>
        </w:rPr>
        <w:t xml:space="preserve">At the end of this period of instruction, the scout will earn their Totin’ Chip and be able to demonstrate how to properly use a Saw, Ax and Knife. </w:t>
      </w:r>
    </w:p>
    <w:p w14:paraId="4CE2E893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 </w:t>
      </w:r>
    </w:p>
    <w:p w14:paraId="38011E14" w14:textId="77777777" w:rsidR="00BF6078" w:rsidRPr="00006D67" w:rsidRDefault="00000000">
      <w:pPr>
        <w:spacing w:after="0" w:line="259" w:lineRule="auto"/>
        <w:ind w:left="-5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b/>
          <w:sz w:val="24"/>
        </w:rPr>
        <w:t xml:space="preserve">Enabling Learning Objectives: </w:t>
      </w:r>
    </w:p>
    <w:p w14:paraId="1DEBB478" w14:textId="77777777" w:rsidR="00BF6078" w:rsidRPr="00006D67" w:rsidRDefault="00000000">
      <w:pPr>
        <w:spacing w:after="14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b/>
          <w:sz w:val="24"/>
        </w:rPr>
        <w:t xml:space="preserve"> </w:t>
      </w:r>
    </w:p>
    <w:p w14:paraId="767712D7" w14:textId="77777777" w:rsidR="00BF6078" w:rsidRPr="00810125" w:rsidRDefault="00000000" w:rsidP="00810125">
      <w:pPr>
        <w:pStyle w:val="ListParagraph"/>
        <w:numPr>
          <w:ilvl w:val="0"/>
          <w:numId w:val="7"/>
        </w:numPr>
        <w:spacing w:line="250" w:lineRule="auto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  <w:sz w:val="24"/>
        </w:rPr>
        <w:t xml:space="preserve">Explain what will be taught, and the purpose of the Totin’ Chip card.  </w:t>
      </w:r>
      <w:r w:rsidRPr="00810125">
        <w:rPr>
          <w:rFonts w:asciiTheme="minorHAnsi" w:eastAsia="Wingdings" w:hAnsiTheme="minorHAnsi" w:cstheme="minorHAnsi"/>
          <w:sz w:val="24"/>
        </w:rPr>
        <w:t></w:t>
      </w:r>
      <w:r w:rsidRPr="00810125">
        <w:rPr>
          <w:rFonts w:asciiTheme="minorHAnsi" w:eastAsia="Arial" w:hAnsiTheme="minorHAnsi" w:cstheme="minorHAnsi"/>
          <w:sz w:val="24"/>
        </w:rPr>
        <w:t xml:space="preserve"> </w:t>
      </w:r>
      <w:r w:rsidRPr="00810125">
        <w:rPr>
          <w:rFonts w:asciiTheme="minorHAnsi" w:hAnsiTheme="minorHAnsi" w:cstheme="minorHAnsi"/>
          <w:sz w:val="24"/>
        </w:rPr>
        <w:t xml:space="preserve">Using a knife, ax or saw is a privilege as a scout. </w:t>
      </w:r>
    </w:p>
    <w:p w14:paraId="511ACB99" w14:textId="77777777" w:rsidR="00BF6078" w:rsidRPr="00810125" w:rsidRDefault="00000000" w:rsidP="00810125">
      <w:pPr>
        <w:pStyle w:val="ListParagraph"/>
        <w:numPr>
          <w:ilvl w:val="1"/>
          <w:numId w:val="7"/>
        </w:numPr>
        <w:spacing w:line="250" w:lineRule="auto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  <w:sz w:val="24"/>
        </w:rPr>
        <w:t xml:space="preserve">The Totin’ chip card grants the scout the ability to use a knife, ax and saw. </w:t>
      </w:r>
    </w:p>
    <w:p w14:paraId="0C01926A" w14:textId="77777777" w:rsidR="00BF6078" w:rsidRPr="00810125" w:rsidRDefault="00000000" w:rsidP="00810125">
      <w:pPr>
        <w:pStyle w:val="ListParagraph"/>
        <w:numPr>
          <w:ilvl w:val="1"/>
          <w:numId w:val="7"/>
        </w:numPr>
        <w:spacing w:line="250" w:lineRule="auto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  <w:sz w:val="24"/>
        </w:rPr>
        <w:t xml:space="preserve">If a scout is caught not properly using the tools, a corner will be taken from the card. </w:t>
      </w:r>
    </w:p>
    <w:p w14:paraId="35DB022E" w14:textId="62B7A19E" w:rsidR="00BF6078" w:rsidRPr="00810125" w:rsidRDefault="00000000" w:rsidP="00810125">
      <w:pPr>
        <w:pStyle w:val="ListParagraph"/>
        <w:numPr>
          <w:ilvl w:val="1"/>
          <w:numId w:val="7"/>
        </w:numPr>
        <w:spacing w:line="250" w:lineRule="auto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  <w:sz w:val="24"/>
        </w:rPr>
        <w:t xml:space="preserve">Once four corners are removed, the card is no longer valid and the scout losses the privilege until he can demonstrate the ability to obey the rules and re-earn the card. The card can be fully removed if the scout’s behavior warrants all four corners at one time. </w:t>
      </w:r>
    </w:p>
    <w:p w14:paraId="52AF1BE8" w14:textId="4E46A0CE" w:rsidR="00BF6078" w:rsidRPr="00810125" w:rsidRDefault="00000000" w:rsidP="00810125">
      <w:pPr>
        <w:pStyle w:val="ListParagraph"/>
        <w:numPr>
          <w:ilvl w:val="0"/>
          <w:numId w:val="7"/>
        </w:numPr>
        <w:spacing w:line="250" w:lineRule="auto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  <w:sz w:val="24"/>
        </w:rPr>
        <w:t xml:space="preserve">Explain the safe use of each tool. </w:t>
      </w:r>
    </w:p>
    <w:p w14:paraId="68450181" w14:textId="2FFA06D7" w:rsidR="00BF6078" w:rsidRPr="00810125" w:rsidRDefault="00000000" w:rsidP="00810125">
      <w:pPr>
        <w:pStyle w:val="ListParagraph"/>
        <w:numPr>
          <w:ilvl w:val="0"/>
          <w:numId w:val="7"/>
        </w:numPr>
        <w:spacing w:line="250" w:lineRule="auto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  <w:sz w:val="24"/>
        </w:rPr>
        <w:t xml:space="preserve">Explain how to safely carry and pass each tool.  </w:t>
      </w:r>
    </w:p>
    <w:p w14:paraId="4E070E00" w14:textId="16FCB2F3" w:rsidR="00BF6078" w:rsidRPr="00810125" w:rsidRDefault="00000000" w:rsidP="00810125">
      <w:pPr>
        <w:pStyle w:val="ListParagraph"/>
        <w:numPr>
          <w:ilvl w:val="0"/>
          <w:numId w:val="7"/>
        </w:numPr>
        <w:spacing w:line="250" w:lineRule="auto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  <w:sz w:val="24"/>
        </w:rPr>
        <w:t xml:space="preserve">Using the EDGE method teach how to sharpen a knife. </w:t>
      </w:r>
    </w:p>
    <w:p w14:paraId="4013921E" w14:textId="1113787E" w:rsidR="00BF6078" w:rsidRPr="00810125" w:rsidRDefault="00000000" w:rsidP="00810125">
      <w:pPr>
        <w:pStyle w:val="ListParagraph"/>
        <w:numPr>
          <w:ilvl w:val="0"/>
          <w:numId w:val="7"/>
        </w:numPr>
        <w:spacing w:line="250" w:lineRule="auto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  <w:sz w:val="24"/>
        </w:rPr>
        <w:t xml:space="preserve">Using the EDGE method teach how to sharpen an ax.  </w:t>
      </w:r>
    </w:p>
    <w:p w14:paraId="320A1137" w14:textId="113EBC1C" w:rsidR="00BF6078" w:rsidRPr="00810125" w:rsidRDefault="00000000" w:rsidP="00810125">
      <w:pPr>
        <w:pStyle w:val="ListParagraph"/>
        <w:numPr>
          <w:ilvl w:val="0"/>
          <w:numId w:val="7"/>
        </w:numPr>
        <w:spacing w:line="250" w:lineRule="auto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  <w:sz w:val="24"/>
        </w:rPr>
        <w:lastRenderedPageBreak/>
        <w:t xml:space="preserve">Explain the requirements and rules of the </w:t>
      </w:r>
      <w:r w:rsidR="00006D67" w:rsidRPr="00810125">
        <w:rPr>
          <w:rFonts w:asciiTheme="minorHAnsi" w:hAnsiTheme="minorHAnsi" w:cstheme="minorHAnsi"/>
          <w:sz w:val="24"/>
        </w:rPr>
        <w:t>a</w:t>
      </w:r>
      <w:r w:rsidRPr="00810125">
        <w:rPr>
          <w:rFonts w:asciiTheme="minorHAnsi" w:hAnsiTheme="minorHAnsi" w:cstheme="minorHAnsi"/>
          <w:sz w:val="24"/>
        </w:rPr>
        <w:t xml:space="preserve">x yard.  </w:t>
      </w:r>
    </w:p>
    <w:p w14:paraId="4743383B" w14:textId="701F26B0" w:rsidR="00BF6078" w:rsidRPr="00810125" w:rsidRDefault="00000000" w:rsidP="00810125">
      <w:pPr>
        <w:pStyle w:val="ListParagraph"/>
        <w:numPr>
          <w:ilvl w:val="0"/>
          <w:numId w:val="7"/>
        </w:numPr>
        <w:spacing w:line="250" w:lineRule="auto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  <w:sz w:val="24"/>
        </w:rPr>
        <w:t xml:space="preserve">Using the EDGE method teach how to safely use an ax and </w:t>
      </w:r>
      <w:r w:rsidR="00006D67" w:rsidRPr="00810125">
        <w:rPr>
          <w:rFonts w:asciiTheme="minorHAnsi" w:hAnsiTheme="minorHAnsi" w:cstheme="minorHAnsi"/>
          <w:sz w:val="24"/>
        </w:rPr>
        <w:t>s</w:t>
      </w:r>
      <w:r w:rsidRPr="00810125">
        <w:rPr>
          <w:rFonts w:asciiTheme="minorHAnsi" w:hAnsiTheme="minorHAnsi" w:cstheme="minorHAnsi"/>
          <w:sz w:val="24"/>
        </w:rPr>
        <w:t xml:space="preserve">aw. </w:t>
      </w:r>
    </w:p>
    <w:p w14:paraId="78D113AF" w14:textId="77777777" w:rsidR="00BF6078" w:rsidRPr="00006D67" w:rsidRDefault="00000000">
      <w:pPr>
        <w:spacing w:after="0" w:line="259" w:lineRule="auto"/>
        <w:ind w:left="102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 </w:t>
      </w:r>
    </w:p>
    <w:p w14:paraId="07ED2221" w14:textId="77777777" w:rsidR="00BF6078" w:rsidRPr="00006D67" w:rsidRDefault="00000000">
      <w:pPr>
        <w:spacing w:after="0" w:line="259" w:lineRule="auto"/>
        <w:ind w:left="53" w:firstLine="0"/>
        <w:jc w:val="center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leGrid"/>
        <w:tblpPr w:vertAnchor="text" w:tblpX="5433" w:tblpY="32"/>
        <w:tblOverlap w:val="never"/>
        <w:tblW w:w="5236" w:type="dxa"/>
        <w:tblInd w:w="0" w:type="dxa"/>
        <w:tblCellMar>
          <w:left w:w="153" w:type="dxa"/>
          <w:bottom w:w="96" w:type="dxa"/>
          <w:right w:w="115" w:type="dxa"/>
        </w:tblCellMar>
        <w:tblLook w:val="04A0" w:firstRow="1" w:lastRow="0" w:firstColumn="1" w:lastColumn="0" w:noHBand="0" w:noVBand="1"/>
      </w:tblPr>
      <w:tblGrid>
        <w:gridCol w:w="5236"/>
      </w:tblGrid>
      <w:tr w:rsidR="00BF6078" w:rsidRPr="00006D67" w14:paraId="4408FCEC" w14:textId="77777777">
        <w:trPr>
          <w:trHeight w:val="1917"/>
        </w:trPr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4301B7" w14:textId="77777777" w:rsidR="00BF6078" w:rsidRPr="00006D67" w:rsidRDefault="00000000">
            <w:pPr>
              <w:spacing w:after="39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color w:val="0070C0"/>
                <w:sz w:val="36"/>
              </w:rPr>
              <w:t>E</w:t>
            </w:r>
            <w:r w:rsidRPr="00006D67">
              <w:rPr>
                <w:rFonts w:asciiTheme="minorHAnsi" w:hAnsiTheme="minorHAnsi" w:cstheme="minorHAnsi"/>
                <w:sz w:val="28"/>
              </w:rPr>
              <w:t xml:space="preserve">xplain how it is done </w:t>
            </w:r>
          </w:p>
          <w:p w14:paraId="38A58606" w14:textId="77777777" w:rsidR="00BF6078" w:rsidRPr="00006D67" w:rsidRDefault="00000000">
            <w:pPr>
              <w:spacing w:after="41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color w:val="0070C0"/>
                <w:sz w:val="36"/>
              </w:rPr>
              <w:t>D</w:t>
            </w:r>
            <w:r w:rsidRPr="00006D67">
              <w:rPr>
                <w:rFonts w:asciiTheme="minorHAnsi" w:hAnsiTheme="minorHAnsi" w:cstheme="minorHAnsi"/>
                <w:sz w:val="28"/>
              </w:rPr>
              <w:t xml:space="preserve">emonstrate the steps </w:t>
            </w:r>
          </w:p>
          <w:p w14:paraId="41136507" w14:textId="77777777" w:rsidR="00BF6078" w:rsidRPr="00006D67" w:rsidRDefault="00000000">
            <w:pPr>
              <w:spacing w:after="44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color w:val="0070C0"/>
                <w:sz w:val="36"/>
              </w:rPr>
              <w:t>G</w:t>
            </w:r>
            <w:r w:rsidRPr="00006D67">
              <w:rPr>
                <w:rFonts w:asciiTheme="minorHAnsi" w:hAnsiTheme="minorHAnsi" w:cstheme="minorHAnsi"/>
                <w:sz w:val="28"/>
              </w:rPr>
              <w:t xml:space="preserve">uide the learners as they practice </w:t>
            </w:r>
          </w:p>
          <w:p w14:paraId="20179702" w14:textId="77777777" w:rsidR="00BF6078" w:rsidRPr="00006D67" w:rsidRDefault="000000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06D67">
              <w:rPr>
                <w:rFonts w:asciiTheme="minorHAnsi" w:hAnsiTheme="minorHAnsi" w:cstheme="minorHAnsi"/>
                <w:b/>
                <w:color w:val="0070C0"/>
                <w:sz w:val="36"/>
              </w:rPr>
              <w:t>E</w:t>
            </w:r>
            <w:r w:rsidRPr="00006D67">
              <w:rPr>
                <w:rFonts w:asciiTheme="minorHAnsi" w:hAnsiTheme="minorHAnsi" w:cstheme="minorHAnsi"/>
                <w:sz w:val="28"/>
              </w:rPr>
              <w:t>nable learners to succeed on their own</w:t>
            </w:r>
            <w:r w:rsidRPr="00006D67">
              <w:rPr>
                <w:rFonts w:asciiTheme="minorHAnsi" w:hAnsiTheme="minorHAnsi" w:cstheme="minorHAnsi"/>
                <w:sz w:val="32"/>
              </w:rPr>
              <w:t xml:space="preserve"> </w:t>
            </w:r>
          </w:p>
        </w:tc>
      </w:tr>
    </w:tbl>
    <w:p w14:paraId="27DBB15E" w14:textId="77777777" w:rsidR="00BF6078" w:rsidRPr="00006D67" w:rsidRDefault="00000000">
      <w:pPr>
        <w:spacing w:after="0" w:line="259" w:lineRule="auto"/>
        <w:ind w:left="-5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b/>
          <w:sz w:val="24"/>
        </w:rPr>
        <w:t>Equipment Needed to Teach</w:t>
      </w:r>
      <w:r w:rsidRPr="00006D67">
        <w:rPr>
          <w:rFonts w:asciiTheme="minorHAnsi" w:hAnsiTheme="minorHAnsi" w:cstheme="minorHAnsi"/>
          <w:sz w:val="24"/>
        </w:rPr>
        <w:t xml:space="preserve">: </w:t>
      </w:r>
    </w:p>
    <w:p w14:paraId="32302F80" w14:textId="110CAC2C" w:rsidR="00BF6078" w:rsidRPr="00006D67" w:rsidRDefault="00000000" w:rsidP="00006D67">
      <w:pPr>
        <w:tabs>
          <w:tab w:val="center" w:pos="1346"/>
        </w:tabs>
        <w:spacing w:line="250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 </w:t>
      </w:r>
      <w:r w:rsidR="00006D67">
        <w:rPr>
          <w:rFonts w:asciiTheme="minorHAnsi" w:hAnsiTheme="minorHAnsi" w:cstheme="minorHAnsi"/>
          <w:sz w:val="24"/>
        </w:rPr>
        <w:tab/>
      </w:r>
      <w:r w:rsidRPr="00006D67">
        <w:rPr>
          <w:rFonts w:asciiTheme="minorHAnsi" w:hAnsiTheme="minorHAnsi" w:cstheme="minorHAnsi"/>
          <w:sz w:val="24"/>
        </w:rPr>
        <w:t xml:space="preserve">Folding knife </w:t>
      </w:r>
    </w:p>
    <w:p w14:paraId="7D9B1EDB" w14:textId="77777777" w:rsidR="00BF6078" w:rsidRPr="00006D67" w:rsidRDefault="00000000">
      <w:pPr>
        <w:tabs>
          <w:tab w:val="center" w:pos="2418"/>
        </w:tabs>
        <w:spacing w:line="250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 </w:t>
      </w:r>
      <w:r w:rsidRPr="00006D67">
        <w:rPr>
          <w:rFonts w:asciiTheme="minorHAnsi" w:hAnsiTheme="minorHAnsi" w:cstheme="minorHAnsi"/>
          <w:sz w:val="24"/>
        </w:rPr>
        <w:tab/>
        <w:t xml:space="preserve">Fixed blade knife from a patrol box </w:t>
      </w:r>
    </w:p>
    <w:p w14:paraId="42FBC433" w14:textId="77777777" w:rsidR="00BF6078" w:rsidRPr="00006D67" w:rsidRDefault="00000000" w:rsidP="00006D67">
      <w:pPr>
        <w:spacing w:line="250" w:lineRule="auto"/>
        <w:ind w:left="655" w:firstLine="65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Ax and sheath </w:t>
      </w:r>
    </w:p>
    <w:p w14:paraId="4FA2B01E" w14:textId="77777777" w:rsidR="00BF6078" w:rsidRPr="00006D67" w:rsidRDefault="00000000" w:rsidP="00006D67">
      <w:pPr>
        <w:spacing w:line="250" w:lineRule="auto"/>
        <w:ind w:left="655" w:firstLine="65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Saw and cover </w:t>
      </w:r>
    </w:p>
    <w:p w14:paraId="2F4B55B4" w14:textId="77777777" w:rsidR="00BF6078" w:rsidRPr="00006D67" w:rsidRDefault="00000000" w:rsidP="00006D67">
      <w:pPr>
        <w:spacing w:line="250" w:lineRule="auto"/>
        <w:ind w:left="655" w:firstLine="65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Sharpening stone and file </w:t>
      </w:r>
    </w:p>
    <w:p w14:paraId="782395F5" w14:textId="77777777" w:rsidR="00BF6078" w:rsidRPr="00006D67" w:rsidRDefault="00000000" w:rsidP="00006D67">
      <w:pPr>
        <w:spacing w:line="250" w:lineRule="auto"/>
        <w:ind w:left="655" w:firstLine="65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Caution tape or rope </w:t>
      </w:r>
    </w:p>
    <w:p w14:paraId="083CC15B" w14:textId="77777777" w:rsidR="00BF6078" w:rsidRPr="00006D67" w:rsidRDefault="00000000" w:rsidP="00006D67">
      <w:pPr>
        <w:spacing w:line="250" w:lineRule="auto"/>
        <w:ind w:left="655" w:firstLine="65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Gloves </w:t>
      </w:r>
    </w:p>
    <w:p w14:paraId="1DD28286" w14:textId="77777777" w:rsidR="00BF6078" w:rsidRPr="00006D67" w:rsidRDefault="00000000" w:rsidP="00006D67">
      <w:pPr>
        <w:spacing w:line="250" w:lineRule="auto"/>
        <w:ind w:left="655" w:firstLine="65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Eye protection </w:t>
      </w:r>
    </w:p>
    <w:p w14:paraId="2FE60694" w14:textId="77777777" w:rsidR="00BF6078" w:rsidRPr="00006D67" w:rsidRDefault="00000000">
      <w:pPr>
        <w:spacing w:after="0" w:line="259" w:lineRule="auto"/>
        <w:ind w:left="53" w:firstLine="0"/>
        <w:jc w:val="center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 </w:t>
      </w:r>
    </w:p>
    <w:p w14:paraId="26972293" w14:textId="77777777" w:rsidR="00BF6078" w:rsidRPr="00006D67" w:rsidRDefault="00000000">
      <w:pPr>
        <w:spacing w:after="0" w:line="259" w:lineRule="auto"/>
        <w:ind w:left="2934" w:firstLine="0"/>
        <w:jc w:val="center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  <w:sz w:val="24"/>
        </w:rPr>
        <w:t xml:space="preserve"> </w:t>
      </w:r>
      <w:r w:rsidRPr="00006D67">
        <w:rPr>
          <w:rFonts w:asciiTheme="minorHAnsi" w:hAnsiTheme="minorHAnsi" w:cstheme="minorHAnsi"/>
          <w:sz w:val="24"/>
        </w:rPr>
        <w:tab/>
        <w:t xml:space="preserve"> </w:t>
      </w:r>
    </w:p>
    <w:p w14:paraId="0F162DD5" w14:textId="72C3B832" w:rsidR="00BF6078" w:rsidRPr="00006D67" w:rsidRDefault="00000000" w:rsidP="00006D67">
      <w:pPr>
        <w:spacing w:after="0" w:line="259" w:lineRule="auto"/>
        <w:ind w:left="2208" w:hanging="2208"/>
        <w:jc w:val="center"/>
        <w:rPr>
          <w:rFonts w:asciiTheme="minorHAnsi" w:hAnsiTheme="minorHAnsi" w:cstheme="minorHAnsi"/>
          <w:b/>
          <w:bCs/>
        </w:rPr>
      </w:pPr>
      <w:r w:rsidRPr="00006D67">
        <w:rPr>
          <w:rFonts w:asciiTheme="minorHAnsi" w:eastAsia="Times New Roman" w:hAnsiTheme="minorHAnsi" w:cstheme="minorHAnsi"/>
          <w:b/>
          <w:bCs/>
          <w:sz w:val="28"/>
        </w:rPr>
        <w:t>DEMONSTRATE HOW TO CARE FOR KHIFE, AX, SAW</w:t>
      </w:r>
    </w:p>
    <w:p w14:paraId="60E90258" w14:textId="197BD964" w:rsidR="00BF6078" w:rsidRPr="00006D67" w:rsidRDefault="00000000" w:rsidP="00006D67">
      <w:pPr>
        <w:spacing w:after="13" w:line="248" w:lineRule="auto"/>
        <w:ind w:right="21"/>
        <w:jc w:val="center"/>
        <w:rPr>
          <w:rFonts w:asciiTheme="minorHAnsi" w:hAnsiTheme="minorHAnsi" w:cstheme="minorHAnsi"/>
          <w:b/>
          <w:bCs/>
        </w:rPr>
      </w:pPr>
      <w:r w:rsidRPr="00006D67">
        <w:rPr>
          <w:rFonts w:asciiTheme="minorHAnsi" w:eastAsia="Times New Roman" w:hAnsiTheme="minorHAnsi" w:cstheme="minorHAnsi"/>
          <w:b/>
          <w:bCs/>
          <w:sz w:val="28"/>
        </w:rPr>
        <w:t>Totin’ Chip Requirements (Instructor Outline)</w:t>
      </w:r>
    </w:p>
    <w:p w14:paraId="660BCC1F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</w:t>
      </w:r>
    </w:p>
    <w:p w14:paraId="6DA2BF83" w14:textId="77777777" w:rsidR="00BF6078" w:rsidRPr="00006D67" w:rsidRDefault="00000000">
      <w:p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The following are the details for the Totin’ chip requirements. </w:t>
      </w:r>
    </w:p>
    <w:p w14:paraId="179A0744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</w:t>
      </w:r>
    </w:p>
    <w:p w14:paraId="0B158D27" w14:textId="4018BB22" w:rsidR="00BF6078" w:rsidRPr="00006D67" w:rsidRDefault="00000000">
      <w:pPr>
        <w:spacing w:after="37"/>
        <w:ind w:right="239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Requirement 1: "Read and understand woods tools use and safety rules from the Scout Handbook."   Safe Knife Use Rules  </w:t>
      </w:r>
    </w:p>
    <w:p w14:paraId="54D4D5A7" w14:textId="77777777" w:rsidR="00BF6078" w:rsidRPr="00810125" w:rsidRDefault="00000000" w:rsidP="0081012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</w:rPr>
        <w:t xml:space="preserve">Do keep the blades closed except when you are using them.  </w:t>
      </w:r>
    </w:p>
    <w:p w14:paraId="04154243" w14:textId="77777777" w:rsidR="00BF6078" w:rsidRPr="00810125" w:rsidRDefault="00000000" w:rsidP="0081012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</w:rPr>
        <w:t xml:space="preserve">Do cut away from yourself.  </w:t>
      </w:r>
    </w:p>
    <w:p w14:paraId="3E9BA89B" w14:textId="57B90F85" w:rsidR="00BF6078" w:rsidRPr="00810125" w:rsidRDefault="00000000" w:rsidP="0081012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</w:rPr>
        <w:t xml:space="preserve">Do close the blades before you pass a knife to someone else.  </w:t>
      </w:r>
    </w:p>
    <w:p w14:paraId="74A018D9" w14:textId="77777777" w:rsidR="00BF6078" w:rsidRPr="00810125" w:rsidRDefault="00000000" w:rsidP="0081012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</w:rPr>
        <w:t xml:space="preserve">Do keep your knife sharp and clean. A sharp blade is easier to control than a dull one.  </w:t>
      </w:r>
    </w:p>
    <w:p w14:paraId="3CE6352B" w14:textId="79EDA097" w:rsidR="00BF6078" w:rsidRPr="00810125" w:rsidRDefault="00000000" w:rsidP="0081012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</w:rPr>
        <w:t>Do obey any school [or other government] regulations that prohibit carrying knives.</w:t>
      </w:r>
    </w:p>
    <w:p w14:paraId="669281AB" w14:textId="77777777" w:rsidR="00BF6078" w:rsidRPr="00810125" w:rsidRDefault="00000000" w:rsidP="0081012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</w:rPr>
        <w:t xml:space="preserve">Don't carry a [folding] knife with the blade open.  </w:t>
      </w:r>
    </w:p>
    <w:p w14:paraId="1D856F2A" w14:textId="77777777" w:rsidR="00BF6078" w:rsidRPr="00810125" w:rsidRDefault="00000000" w:rsidP="0081012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</w:rPr>
        <w:t xml:space="preserve">Don't throw a knife.  </w:t>
      </w:r>
    </w:p>
    <w:p w14:paraId="23066345" w14:textId="77777777" w:rsidR="00BF6078" w:rsidRPr="00810125" w:rsidRDefault="00000000" w:rsidP="0081012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</w:rPr>
        <w:t xml:space="preserve">Don't cut towards yourself. If the blade slips, you could be injured.  </w:t>
      </w:r>
    </w:p>
    <w:p w14:paraId="471B0CB5" w14:textId="019D59AD" w:rsidR="00BF6078" w:rsidRPr="00810125" w:rsidRDefault="00000000" w:rsidP="0081012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</w:rPr>
        <w:t xml:space="preserve">Don't strike a knife with another tool or pry with [it]. The knife could bend or break.  </w:t>
      </w:r>
    </w:p>
    <w:p w14:paraId="73C34FE5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 </w:t>
      </w:r>
    </w:p>
    <w:p w14:paraId="26DD03B9" w14:textId="77777777" w:rsidR="00BF6078" w:rsidRPr="00006D67" w:rsidRDefault="00000000">
      <w:pPr>
        <w:spacing w:after="33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Safe Saw Use  </w:t>
      </w:r>
    </w:p>
    <w:p w14:paraId="07E489AE" w14:textId="77777777" w:rsidR="00BF6078" w:rsidRPr="00006D67" w:rsidRDefault="00000000" w:rsidP="00810125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sheathe a saw whenever it is not in use.  </w:t>
      </w:r>
    </w:p>
    <w:p w14:paraId="658297E6" w14:textId="77777777" w:rsidR="00BF6078" w:rsidRPr="00006D67" w:rsidRDefault="00000000" w:rsidP="00810125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carry a saw with the blade turned away from your body.  </w:t>
      </w:r>
    </w:p>
    <w:p w14:paraId="5E0A3B87" w14:textId="77777777" w:rsidR="00BF6078" w:rsidRPr="00006D67" w:rsidRDefault="00000000" w:rsidP="00810125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replace blades when they become dull. Sharp saws are easier to use and to control.  </w:t>
      </w:r>
    </w:p>
    <w:p w14:paraId="499A963D" w14:textId="77777777" w:rsidR="00BF6078" w:rsidRPr="00006D67" w:rsidRDefault="00000000" w:rsidP="00810125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use care when passing a saw to another person.  </w:t>
      </w:r>
    </w:p>
    <w:p w14:paraId="4A828717" w14:textId="77777777" w:rsidR="00BF6078" w:rsidRPr="00006D67" w:rsidRDefault="00000000" w:rsidP="00810125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wear gloves and protective eyewear.  </w:t>
      </w:r>
    </w:p>
    <w:p w14:paraId="0C854A89" w14:textId="77777777" w:rsidR="00BF6078" w:rsidRPr="00006D67" w:rsidRDefault="00000000" w:rsidP="00810125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Don't cut any trees, alive or dead without permission.  </w:t>
      </w:r>
    </w:p>
    <w:p w14:paraId="728C27E6" w14:textId="77777777" w:rsidR="00006D67" w:rsidRDefault="00000000" w:rsidP="00810125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>Don't allow the saw's blade to cut into the ground. Soil and rocks will quickly dull the teeth</w:t>
      </w:r>
    </w:p>
    <w:p w14:paraId="708920B0" w14:textId="3425F919" w:rsidR="00BF6078" w:rsidRPr="00006D67" w:rsidRDefault="00000000" w:rsidP="00810125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Don't leave a saw lying around.  </w:t>
      </w:r>
    </w:p>
    <w:p w14:paraId="57B8059C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 </w:t>
      </w:r>
    </w:p>
    <w:p w14:paraId="311A9F31" w14:textId="77777777" w:rsidR="00006D67" w:rsidRDefault="00000000">
      <w:pPr>
        <w:ind w:left="360" w:right="2936"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lastRenderedPageBreak/>
        <w:t xml:space="preserve"> Safe Axe Use [Extrapolated from Handbook material and omissions covered]</w:t>
      </w:r>
    </w:p>
    <w:p w14:paraId="49BC0D4F" w14:textId="1148CE2F" w:rsidR="00BF6078" w:rsidRPr="00006D67" w:rsidRDefault="00000000" w:rsidP="00810125">
      <w:pPr>
        <w:numPr>
          <w:ilvl w:val="0"/>
          <w:numId w:val="11"/>
        </w:numPr>
        <w:spacing w:after="37"/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Sheath the axe until ready to use properly.  </w:t>
      </w:r>
    </w:p>
    <w:p w14:paraId="4E576F28" w14:textId="77777777" w:rsidR="00BF6078" w:rsidRPr="00006D67" w:rsidRDefault="00000000" w:rsidP="00810125">
      <w:pPr>
        <w:numPr>
          <w:ilvl w:val="0"/>
          <w:numId w:val="11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Use a safe axe. (head tight; handle sound; blade sharp)  </w:t>
      </w:r>
    </w:p>
    <w:p w14:paraId="0B503B1C" w14:textId="77777777" w:rsidR="00BF6078" w:rsidRPr="00006D67" w:rsidRDefault="00000000" w:rsidP="00810125">
      <w:pPr>
        <w:numPr>
          <w:ilvl w:val="0"/>
          <w:numId w:val="11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Wear safe shoes, preferably sturdy leather boots with a tread that will allow you to keep your footing.  </w:t>
      </w:r>
    </w:p>
    <w:p w14:paraId="1FF85207" w14:textId="77777777" w:rsidR="00BF6078" w:rsidRPr="00006D67" w:rsidRDefault="00000000" w:rsidP="00810125">
      <w:pPr>
        <w:numPr>
          <w:ilvl w:val="0"/>
          <w:numId w:val="11"/>
        </w:numPr>
        <w:spacing w:after="37"/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Is the area safe? [clear around and above you to whatever distance chips will fly and you can reach with the axe - at least ten feet]  </w:t>
      </w:r>
    </w:p>
    <w:p w14:paraId="146F9A82" w14:textId="77777777" w:rsidR="00BF6078" w:rsidRPr="00006D67" w:rsidRDefault="00000000" w:rsidP="00810125">
      <w:pPr>
        <w:numPr>
          <w:ilvl w:val="0"/>
          <w:numId w:val="11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Use safe technique [limbing; bucking; splitting; contact method]  </w:t>
      </w:r>
    </w:p>
    <w:p w14:paraId="1887170A" w14:textId="77777777" w:rsidR="00BF6078" w:rsidRPr="00006D67" w:rsidRDefault="00000000" w:rsidP="00810125">
      <w:pPr>
        <w:numPr>
          <w:ilvl w:val="0"/>
          <w:numId w:val="11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Carry the axe safely. [head of axe near hand and sharp edge away from you]  </w:t>
      </w:r>
    </w:p>
    <w:p w14:paraId="118B9BC0" w14:textId="77777777" w:rsidR="00BF6078" w:rsidRPr="00006D67" w:rsidRDefault="00000000" w:rsidP="00810125">
      <w:pPr>
        <w:numPr>
          <w:ilvl w:val="0"/>
          <w:numId w:val="11"/>
        </w:numPr>
        <w:spacing w:after="37"/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Pass the axe safely. [hold at mid handle with sharp edge away from both of you. "Thank you." "You're welcome."]  </w:t>
      </w:r>
    </w:p>
    <w:p w14:paraId="33E2C24F" w14:textId="77777777" w:rsidR="00BF6078" w:rsidRPr="00006D67" w:rsidRDefault="00000000" w:rsidP="00810125">
      <w:pPr>
        <w:numPr>
          <w:ilvl w:val="0"/>
          <w:numId w:val="11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Store the axe safely. [sheathed; dry; out of the way]  </w:t>
      </w:r>
    </w:p>
    <w:p w14:paraId="1D4514F6" w14:textId="77777777" w:rsidR="00BF6078" w:rsidRPr="00006D67" w:rsidRDefault="00000000">
      <w:pPr>
        <w:spacing w:after="0" w:line="259" w:lineRule="auto"/>
        <w:ind w:left="72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</w:t>
      </w:r>
    </w:p>
    <w:p w14:paraId="4762E129" w14:textId="20D9A4AD" w:rsidR="00006D67" w:rsidRDefault="00000000">
      <w:pPr>
        <w:ind w:left="360" w:right="524"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Follow woods tools use and safety rules from the Scout Handbook and as established by the Troop.</w:t>
      </w:r>
    </w:p>
    <w:p w14:paraId="7E41E70C" w14:textId="54EA9BAB" w:rsidR="00BF6078" w:rsidRPr="00006D67" w:rsidRDefault="00000000" w:rsidP="0081012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establish an "axe yard" when making camp.  </w:t>
      </w:r>
    </w:p>
    <w:p w14:paraId="4149B4B7" w14:textId="5963DECE" w:rsidR="00BF6078" w:rsidRPr="00006D67" w:rsidRDefault="00BF6078" w:rsidP="00810125">
      <w:pPr>
        <w:spacing w:after="0" w:line="259" w:lineRule="auto"/>
        <w:ind w:left="0" w:firstLine="105"/>
        <w:rPr>
          <w:rFonts w:asciiTheme="minorHAnsi" w:hAnsiTheme="minorHAnsi" w:cstheme="minorHAnsi"/>
        </w:rPr>
      </w:pPr>
    </w:p>
    <w:p w14:paraId="43A6A5F9" w14:textId="77777777" w:rsidR="00BF6078" w:rsidRPr="00810125" w:rsidRDefault="00000000" w:rsidP="00810125">
      <w:pPr>
        <w:pStyle w:val="ListParagraph"/>
        <w:numPr>
          <w:ilvl w:val="0"/>
          <w:numId w:val="12"/>
        </w:numPr>
        <w:spacing w:after="33"/>
        <w:rPr>
          <w:rFonts w:asciiTheme="minorHAnsi" w:hAnsiTheme="minorHAnsi" w:cstheme="minorHAnsi"/>
        </w:rPr>
      </w:pPr>
      <w:r w:rsidRPr="00810125">
        <w:rPr>
          <w:rFonts w:asciiTheme="minorHAnsi" w:hAnsiTheme="minorHAnsi" w:cstheme="minorHAnsi"/>
        </w:rPr>
        <w:t xml:space="preserve">Understand how to safely carry and pass a fixed-blade knife.  </w:t>
      </w:r>
    </w:p>
    <w:p w14:paraId="6B3A24F6" w14:textId="77777777" w:rsidR="00BF6078" w:rsidRPr="00006D67" w:rsidRDefault="00000000" w:rsidP="0081012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pass in the sheath if there is a sheath.  </w:t>
      </w:r>
    </w:p>
    <w:p w14:paraId="30A8D399" w14:textId="77777777" w:rsidR="00BF6078" w:rsidRPr="00006D67" w:rsidRDefault="00000000" w:rsidP="0081012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hold with handle towards </w:t>
      </w:r>
      <w:proofErr w:type="gramStart"/>
      <w:r w:rsidRPr="00006D67">
        <w:rPr>
          <w:rFonts w:asciiTheme="minorHAnsi" w:hAnsiTheme="minorHAnsi" w:cstheme="minorHAnsi"/>
        </w:rPr>
        <w:t>other</w:t>
      </w:r>
      <w:proofErr w:type="gramEnd"/>
      <w:r w:rsidRPr="00006D67">
        <w:rPr>
          <w:rFonts w:asciiTheme="minorHAnsi" w:hAnsiTheme="minorHAnsi" w:cstheme="minorHAnsi"/>
        </w:rPr>
        <w:t xml:space="preserve"> person.  </w:t>
      </w:r>
    </w:p>
    <w:p w14:paraId="57CA7384" w14:textId="77777777" w:rsidR="00BF6078" w:rsidRPr="00006D67" w:rsidRDefault="00000000" w:rsidP="0081012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If there is no sheath, don't pass with point or edge inside your hand.  </w:t>
      </w:r>
    </w:p>
    <w:p w14:paraId="0CBE6E1E" w14:textId="77777777" w:rsidR="00BF6078" w:rsidRPr="00006D67" w:rsidRDefault="00000000" w:rsidP="0081012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Always remember "Thank you; you're welcome."  </w:t>
      </w:r>
    </w:p>
    <w:p w14:paraId="59A7D771" w14:textId="1DEBC52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 </w:t>
      </w:r>
      <w:r w:rsidRPr="00006D67">
        <w:rPr>
          <w:rFonts w:asciiTheme="minorHAnsi" w:hAnsiTheme="minorHAnsi" w:cstheme="minorHAnsi"/>
        </w:rPr>
        <w:tab/>
        <w:t xml:space="preserve">  </w:t>
      </w:r>
    </w:p>
    <w:p w14:paraId="1700FD42" w14:textId="77777777" w:rsidR="00BF6078" w:rsidRPr="00006D67" w:rsidRDefault="00000000">
      <w:pPr>
        <w:spacing w:after="33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Understand how to safely carry and use a saw  </w:t>
      </w:r>
    </w:p>
    <w:p w14:paraId="1C00833A" w14:textId="77777777" w:rsidR="00BF6078" w:rsidRPr="00006D67" w:rsidRDefault="00000000" w:rsidP="00810125">
      <w:pPr>
        <w:numPr>
          <w:ilvl w:val="0"/>
          <w:numId w:val="13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be aware of other around you when carrying a saw. It is not enough to think only of yourself. Be sure others are aware that you have a sharp tool and take measures to protect them from being injured. </w:t>
      </w:r>
    </w:p>
    <w:p w14:paraId="5AB70F07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</w:t>
      </w:r>
    </w:p>
    <w:p w14:paraId="3BC859E8" w14:textId="77777777" w:rsidR="00BF6078" w:rsidRPr="00006D67" w:rsidRDefault="00000000">
      <w:pPr>
        <w:spacing w:after="33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Understand how to safely carry and use an axe  </w:t>
      </w:r>
    </w:p>
    <w:p w14:paraId="102DF55F" w14:textId="77777777" w:rsidR="00BF6078" w:rsidRPr="00006D67" w:rsidRDefault="00000000" w:rsidP="00810125">
      <w:pPr>
        <w:numPr>
          <w:ilvl w:val="0"/>
          <w:numId w:val="14"/>
        </w:numPr>
        <w:spacing w:after="37"/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be aware of other around you when carrying an axe. It is not enough to think only of yourself. Be sure others are aware that you have a sharp tool and take measures to protect them from being injured.  </w:t>
      </w:r>
    </w:p>
    <w:p w14:paraId="4E2AFA0E" w14:textId="77777777" w:rsidR="00BF6078" w:rsidRPr="00006D67" w:rsidRDefault="00000000" w:rsidP="00810125">
      <w:pPr>
        <w:numPr>
          <w:ilvl w:val="0"/>
          <w:numId w:val="14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be sure there is no trip or slip hazard when using an axe.  </w:t>
      </w:r>
    </w:p>
    <w:p w14:paraId="61C7BBEF" w14:textId="77777777" w:rsidR="00BF6078" w:rsidRPr="00006D67" w:rsidRDefault="00000000" w:rsidP="00810125">
      <w:pPr>
        <w:numPr>
          <w:ilvl w:val="0"/>
          <w:numId w:val="14"/>
        </w:numPr>
        <w:spacing w:after="38"/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keep an axe "buried" in a chopping block in the axe yard between uses and before putting it away after the job is done.  </w:t>
      </w:r>
    </w:p>
    <w:p w14:paraId="4681994A" w14:textId="77777777" w:rsidR="00BF6078" w:rsidRPr="00006D67" w:rsidRDefault="00000000" w:rsidP="00810125">
      <w:pPr>
        <w:numPr>
          <w:ilvl w:val="0"/>
          <w:numId w:val="14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 use a safety guard on a file when sharpening an axe.  </w:t>
      </w:r>
    </w:p>
    <w:p w14:paraId="74E28113" w14:textId="77777777" w:rsidR="00BF6078" w:rsidRPr="00006D67" w:rsidRDefault="00000000" w:rsidP="00810125">
      <w:pPr>
        <w:numPr>
          <w:ilvl w:val="0"/>
          <w:numId w:val="14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Don't use a double-bit axe.  </w:t>
      </w:r>
    </w:p>
    <w:p w14:paraId="307EA3E6" w14:textId="77777777" w:rsidR="00BF6078" w:rsidRPr="00006D67" w:rsidRDefault="00000000" w:rsidP="00810125">
      <w:pPr>
        <w:numPr>
          <w:ilvl w:val="0"/>
          <w:numId w:val="14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Don't cut any trees, alive or dead without permission.  </w:t>
      </w:r>
    </w:p>
    <w:p w14:paraId="05627AE9" w14:textId="77777777" w:rsidR="00BF6078" w:rsidRPr="00006D67" w:rsidRDefault="00000000" w:rsidP="00810125">
      <w:pPr>
        <w:numPr>
          <w:ilvl w:val="0"/>
          <w:numId w:val="14"/>
        </w:numPr>
        <w:ind w:hanging="36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Never chop into the ground. Rocks can easily break the axe blade. Use a chopping block so that when you cut through, the blade will hit the wood of the block rather than the ground.  </w:t>
      </w:r>
    </w:p>
    <w:p w14:paraId="01BCC0DC" w14:textId="3D01215F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 </w:t>
      </w:r>
    </w:p>
    <w:p w14:paraId="413F6913" w14:textId="77777777" w:rsidR="00BF6078" w:rsidRPr="00006D67" w:rsidRDefault="00000000">
      <w:p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Requirement 2:  "Demonstrate proper handling, care and use of the pocket knife, axe and saw."  </w:t>
      </w:r>
    </w:p>
    <w:p w14:paraId="38AEDDBD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 </w:t>
      </w:r>
    </w:p>
    <w:p w14:paraId="277D725B" w14:textId="77777777" w:rsidR="00BF6078" w:rsidRPr="00006D67" w:rsidRDefault="00000000">
      <w:p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These requirements mean that you must show that you can do the things required by the Requirements </w:t>
      </w:r>
      <w:proofErr w:type="gramStart"/>
      <w:r w:rsidRPr="00006D67">
        <w:rPr>
          <w:rFonts w:asciiTheme="minorHAnsi" w:hAnsiTheme="minorHAnsi" w:cstheme="minorHAnsi"/>
        </w:rPr>
        <w:t>of  Requirement</w:t>
      </w:r>
      <w:proofErr w:type="gramEnd"/>
      <w:r w:rsidRPr="00006D67">
        <w:rPr>
          <w:rFonts w:asciiTheme="minorHAnsi" w:hAnsiTheme="minorHAnsi" w:cstheme="minorHAnsi"/>
        </w:rPr>
        <w:t xml:space="preserve">  1 before you earn your Totin' Chip.  </w:t>
      </w:r>
    </w:p>
    <w:p w14:paraId="1298C69B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</w:t>
      </w:r>
    </w:p>
    <w:p w14:paraId="0A07EEF8" w14:textId="77777777" w:rsidR="00BF6078" w:rsidRPr="00006D67" w:rsidRDefault="00000000">
      <w:p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lastRenderedPageBreak/>
        <w:t xml:space="preserve">Requirement 3:   "Use the knife, ax, and saw as tools, not playthings. Use them only when you are willing to </w:t>
      </w:r>
      <w:proofErr w:type="gramStart"/>
      <w:r w:rsidRPr="00006D67">
        <w:rPr>
          <w:rFonts w:asciiTheme="minorHAnsi" w:hAnsiTheme="minorHAnsi" w:cstheme="minorHAnsi"/>
        </w:rPr>
        <w:t>give  them</w:t>
      </w:r>
      <w:proofErr w:type="gramEnd"/>
      <w:r w:rsidRPr="00006D67">
        <w:rPr>
          <w:rFonts w:asciiTheme="minorHAnsi" w:hAnsiTheme="minorHAnsi" w:cstheme="minorHAnsi"/>
        </w:rPr>
        <w:t xml:space="preserve"> your full attention."  </w:t>
      </w:r>
    </w:p>
    <w:p w14:paraId="6D675E95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 </w:t>
      </w:r>
    </w:p>
    <w:p w14:paraId="31A466B4" w14:textId="77777777" w:rsidR="00BF6078" w:rsidRPr="00006D67" w:rsidRDefault="00000000">
      <w:p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Requirement 4:   "Respect all safety rules to protect others."  </w:t>
      </w:r>
    </w:p>
    <w:p w14:paraId="0B04C283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 </w:t>
      </w:r>
    </w:p>
    <w:p w14:paraId="50A6DB21" w14:textId="77777777" w:rsidR="00BF6078" w:rsidRPr="00006D67" w:rsidRDefault="00000000">
      <w:p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Requirement 5:   "Respect property. Cut living and dead trees only with permission and with good reason."  </w:t>
      </w:r>
    </w:p>
    <w:p w14:paraId="2C315C07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 </w:t>
      </w:r>
    </w:p>
    <w:p w14:paraId="7CA4469D" w14:textId="69969B7A" w:rsidR="00BF6078" w:rsidRPr="00006D67" w:rsidRDefault="00000000">
      <w:pPr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Requirement 6:   "Subscribe to the Outdoor Code." [Handbook pp. </w:t>
      </w:r>
      <w:r w:rsidR="00810125">
        <w:rPr>
          <w:rFonts w:asciiTheme="minorHAnsi" w:hAnsiTheme="minorHAnsi" w:cstheme="minorHAnsi"/>
        </w:rPr>
        <w:t>22</w:t>
      </w:r>
      <w:r w:rsidR="00BE6A13">
        <w:rPr>
          <w:rFonts w:asciiTheme="minorHAnsi" w:hAnsiTheme="minorHAnsi" w:cstheme="minorHAnsi"/>
        </w:rPr>
        <w:t>2</w:t>
      </w:r>
      <w:r w:rsidR="00810125">
        <w:rPr>
          <w:rFonts w:asciiTheme="minorHAnsi" w:hAnsiTheme="minorHAnsi" w:cstheme="minorHAnsi"/>
        </w:rPr>
        <w:t>-224</w:t>
      </w:r>
      <w:r w:rsidRPr="00006D67">
        <w:rPr>
          <w:rFonts w:asciiTheme="minorHAnsi" w:hAnsiTheme="minorHAnsi" w:cstheme="minorHAnsi"/>
        </w:rPr>
        <w:t xml:space="preserve">: Clean; Careful; </w:t>
      </w:r>
      <w:proofErr w:type="gramStart"/>
      <w:r w:rsidRPr="00006D67">
        <w:rPr>
          <w:rFonts w:asciiTheme="minorHAnsi" w:hAnsiTheme="minorHAnsi" w:cstheme="minorHAnsi"/>
        </w:rPr>
        <w:t>Considerate;  Conservation</w:t>
      </w:r>
      <w:proofErr w:type="gramEnd"/>
      <w:r w:rsidRPr="00006D67">
        <w:rPr>
          <w:rFonts w:asciiTheme="minorHAnsi" w:hAnsiTheme="minorHAnsi" w:cstheme="minorHAnsi"/>
        </w:rPr>
        <w:t xml:space="preserve">-Minded]  </w:t>
      </w:r>
    </w:p>
    <w:p w14:paraId="4535FF94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 </w:t>
      </w:r>
    </w:p>
    <w:p w14:paraId="439AA50F" w14:textId="305E6840" w:rsidR="00BF6078" w:rsidRPr="00006D67" w:rsidRDefault="00000000">
      <w:pPr>
        <w:ind w:right="28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These requirements mean that you are always proving that you should have a Totin' Chip by being </w:t>
      </w:r>
      <w:r w:rsidR="00006D67" w:rsidRPr="00006D67">
        <w:rPr>
          <w:rFonts w:asciiTheme="minorHAnsi" w:hAnsiTheme="minorHAnsi" w:cstheme="minorHAnsi"/>
        </w:rPr>
        <w:t>serious when</w:t>
      </w:r>
      <w:r w:rsidRPr="00006D67">
        <w:rPr>
          <w:rFonts w:asciiTheme="minorHAnsi" w:hAnsiTheme="minorHAnsi" w:cstheme="minorHAnsi"/>
        </w:rPr>
        <w:t xml:space="preserve"> using tools that can cause serious injury or death when used improperly. If leadership </w:t>
      </w:r>
      <w:r w:rsidR="00006D67" w:rsidRPr="00006D67">
        <w:rPr>
          <w:rFonts w:asciiTheme="minorHAnsi" w:hAnsiTheme="minorHAnsi" w:cstheme="minorHAnsi"/>
        </w:rPr>
        <w:t>determines that</w:t>
      </w:r>
      <w:r w:rsidRPr="00006D67">
        <w:rPr>
          <w:rFonts w:asciiTheme="minorHAnsi" w:hAnsiTheme="minorHAnsi" w:cstheme="minorHAnsi"/>
        </w:rPr>
        <w:t xml:space="preserve"> you broke a safety rule, you will lose corner of your Totin' Chip. Lose four corners or do something really unsafe, and you must be retested before being allowed to use sharp </w:t>
      </w:r>
      <w:r w:rsidR="00006D67" w:rsidRPr="00006D67">
        <w:rPr>
          <w:rFonts w:asciiTheme="minorHAnsi" w:hAnsiTheme="minorHAnsi" w:cstheme="minorHAnsi"/>
        </w:rPr>
        <w:t>tools</w:t>
      </w:r>
      <w:r w:rsidR="00006D67">
        <w:rPr>
          <w:rFonts w:asciiTheme="minorHAnsi" w:hAnsiTheme="minorHAnsi" w:cstheme="minorHAnsi"/>
        </w:rPr>
        <w:t>.</w:t>
      </w:r>
      <w:r w:rsidR="00006D67" w:rsidRPr="00006D67">
        <w:rPr>
          <w:rFonts w:asciiTheme="minorHAnsi" w:hAnsiTheme="minorHAnsi" w:cstheme="minorHAnsi"/>
        </w:rPr>
        <w:t xml:space="preserve"> The</w:t>
      </w:r>
      <w:r w:rsidRPr="00006D67">
        <w:rPr>
          <w:rFonts w:asciiTheme="minorHAnsi" w:hAnsiTheme="minorHAnsi" w:cstheme="minorHAnsi"/>
        </w:rPr>
        <w:t xml:space="preserve"> only way to be safe is for the rules to become automatic. Thank you.  </w:t>
      </w:r>
    </w:p>
    <w:p w14:paraId="1EBB178E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</w:t>
      </w:r>
    </w:p>
    <w:p w14:paraId="0A8353AB" w14:textId="6F7CE9C7" w:rsidR="00BF6078" w:rsidRPr="00006D67" w:rsidRDefault="00000000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713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eastAsia="Times New Roman" w:hAnsiTheme="minorHAnsi" w:cstheme="minorHAnsi"/>
          <w:i/>
        </w:rPr>
        <w:tab/>
        <w:t xml:space="preserve"> </w:t>
      </w:r>
      <w:r w:rsidRPr="00006D67">
        <w:rPr>
          <w:rFonts w:asciiTheme="minorHAnsi" w:eastAsia="Times New Roman" w:hAnsiTheme="minorHAnsi" w:cstheme="minorHAnsi"/>
          <w:i/>
        </w:rPr>
        <w:tab/>
        <w:t xml:space="preserve"> </w:t>
      </w:r>
      <w:r w:rsidRPr="00006D67">
        <w:rPr>
          <w:rFonts w:asciiTheme="minorHAnsi" w:eastAsia="Times New Roman" w:hAnsiTheme="minorHAnsi" w:cstheme="minorHAnsi"/>
          <w:i/>
        </w:rPr>
        <w:tab/>
        <w:t xml:space="preserve"> </w:t>
      </w:r>
      <w:r w:rsidRPr="00006D67">
        <w:rPr>
          <w:rFonts w:asciiTheme="minorHAnsi" w:eastAsia="Times New Roman" w:hAnsiTheme="minorHAnsi" w:cstheme="minorHAnsi"/>
          <w:i/>
        </w:rPr>
        <w:tab/>
        <w:t xml:space="preserve"> </w:t>
      </w:r>
      <w:r w:rsidRPr="00006D67">
        <w:rPr>
          <w:rFonts w:asciiTheme="minorHAnsi" w:eastAsia="Times New Roman" w:hAnsiTheme="minorHAnsi" w:cstheme="minorHAnsi"/>
          <w:i/>
        </w:rPr>
        <w:tab/>
        <w:t xml:space="preserve"> </w:t>
      </w:r>
      <w:r w:rsidRPr="00006D67">
        <w:rPr>
          <w:rFonts w:asciiTheme="minorHAnsi" w:eastAsia="Times New Roman" w:hAnsiTheme="minorHAnsi" w:cstheme="minorHAnsi"/>
          <w:i/>
        </w:rPr>
        <w:tab/>
        <w:t xml:space="preserve"> </w:t>
      </w:r>
      <w:r w:rsidRPr="00006D67">
        <w:rPr>
          <w:rFonts w:asciiTheme="minorHAnsi" w:eastAsia="Times New Roman" w:hAnsiTheme="minorHAnsi" w:cstheme="minorHAnsi"/>
          <w:i/>
        </w:rPr>
        <w:tab/>
      </w:r>
      <w:r w:rsidR="00BE6A13">
        <w:rPr>
          <w:rFonts w:asciiTheme="minorHAnsi" w:eastAsia="Times New Roman" w:hAnsiTheme="minorHAnsi" w:cstheme="minorHAnsi"/>
          <w:i/>
        </w:rPr>
        <w:tab/>
      </w:r>
      <w:r w:rsidRPr="00006D67">
        <w:rPr>
          <w:rFonts w:asciiTheme="minorHAnsi" w:eastAsia="Times New Roman" w:hAnsiTheme="minorHAnsi" w:cstheme="minorHAnsi"/>
          <w:i/>
        </w:rPr>
        <w:t xml:space="preserve"> </w:t>
      </w:r>
      <w:r w:rsidRPr="00006D67">
        <w:rPr>
          <w:rFonts w:asciiTheme="minorHAnsi" w:eastAsia="Times New Roman" w:hAnsiTheme="minorHAnsi" w:cstheme="minorHAnsi"/>
          <w:i/>
        </w:rPr>
        <w:tab/>
        <w:t xml:space="preserve">revised </w:t>
      </w:r>
      <w:r w:rsidR="00C663F3">
        <w:rPr>
          <w:rFonts w:asciiTheme="minorHAnsi" w:eastAsia="Times New Roman" w:hAnsiTheme="minorHAnsi" w:cstheme="minorHAnsi"/>
          <w:i/>
        </w:rPr>
        <w:t>1/2024</w:t>
      </w:r>
      <w:r w:rsidRPr="00006D67">
        <w:rPr>
          <w:rFonts w:asciiTheme="minorHAnsi" w:eastAsia="Times New Roman" w:hAnsiTheme="minorHAnsi" w:cstheme="minorHAnsi"/>
          <w:i/>
        </w:rPr>
        <w:t xml:space="preserve"> </w:t>
      </w:r>
    </w:p>
    <w:p w14:paraId="6B2D799F" w14:textId="77777777" w:rsidR="00BF6078" w:rsidRPr="00006D67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06D67">
        <w:rPr>
          <w:rFonts w:asciiTheme="minorHAnsi" w:hAnsiTheme="minorHAnsi" w:cstheme="minorHAnsi"/>
        </w:rPr>
        <w:t xml:space="preserve"> </w:t>
      </w:r>
    </w:p>
    <w:sectPr w:rsidR="00BF6078" w:rsidRPr="00006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4" w:right="1077" w:bottom="1451" w:left="1152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C783" w14:textId="77777777" w:rsidR="00F1075F" w:rsidRDefault="00F1075F">
      <w:pPr>
        <w:spacing w:after="0" w:line="240" w:lineRule="auto"/>
      </w:pPr>
      <w:r>
        <w:separator/>
      </w:r>
    </w:p>
  </w:endnote>
  <w:endnote w:type="continuationSeparator" w:id="0">
    <w:p w14:paraId="6F8378C9" w14:textId="77777777" w:rsidR="00F1075F" w:rsidRDefault="00F1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ADFB" w14:textId="77777777" w:rsidR="00BF6078" w:rsidRDefault="00000000">
    <w:pPr>
      <w:spacing w:after="0" w:line="259" w:lineRule="auto"/>
      <w:ind w:left="1" w:firstLine="0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8C346E2" w14:textId="77777777" w:rsidR="00BF6078" w:rsidRDefault="00000000">
    <w:pPr>
      <w:spacing w:after="0" w:line="259" w:lineRule="auto"/>
      <w:ind w:left="49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58EC" w14:textId="77777777" w:rsidR="00BF6078" w:rsidRDefault="00000000">
    <w:pPr>
      <w:spacing w:after="0" w:line="259" w:lineRule="auto"/>
      <w:ind w:left="1" w:firstLine="0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31642FA" w14:textId="77777777" w:rsidR="00BF6078" w:rsidRDefault="00000000">
    <w:pPr>
      <w:spacing w:after="0" w:line="259" w:lineRule="auto"/>
      <w:ind w:left="49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2F5B" w14:textId="77777777" w:rsidR="00BF6078" w:rsidRDefault="00000000">
    <w:pPr>
      <w:spacing w:after="0" w:line="259" w:lineRule="auto"/>
      <w:ind w:left="1" w:firstLine="0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C3884BC" w14:textId="77777777" w:rsidR="00BF6078" w:rsidRDefault="00000000">
    <w:pPr>
      <w:spacing w:after="0" w:line="259" w:lineRule="auto"/>
      <w:ind w:left="49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59BAF" w14:textId="77777777" w:rsidR="00F1075F" w:rsidRDefault="00F1075F">
      <w:pPr>
        <w:spacing w:after="0" w:line="240" w:lineRule="auto"/>
      </w:pPr>
      <w:r>
        <w:separator/>
      </w:r>
    </w:p>
  </w:footnote>
  <w:footnote w:type="continuationSeparator" w:id="0">
    <w:p w14:paraId="3A418919" w14:textId="77777777" w:rsidR="00F1075F" w:rsidRDefault="00F1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D259" w14:textId="77777777" w:rsidR="00BF6078" w:rsidRDefault="00000000">
    <w:pPr>
      <w:spacing w:after="0" w:line="259" w:lineRule="auto"/>
      <w:ind w:left="-1152" w:right="887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ADB0CE0" wp14:editId="4089F97E">
          <wp:simplePos x="0" y="0"/>
          <wp:positionH relativeFrom="page">
            <wp:posOffset>750570</wp:posOffset>
          </wp:positionH>
          <wp:positionV relativeFrom="page">
            <wp:posOffset>457200</wp:posOffset>
          </wp:positionV>
          <wp:extent cx="704850" cy="510540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10F6" w14:textId="303DCDC9" w:rsidR="00006D67" w:rsidRDefault="00345875" w:rsidP="00006D67">
    <w:pPr>
      <w:pStyle w:val="Header"/>
      <w:ind w:hanging="450"/>
      <w:jc w:val="left"/>
    </w:pPr>
    <w:r w:rsidRPr="00CF6DBC">
      <w:rPr>
        <w:noProof/>
      </w:rPr>
      <w:drawing>
        <wp:inline distT="0" distB="0" distL="0" distR="0" wp14:anchorId="7C817448" wp14:editId="0D56DABB">
          <wp:extent cx="2847975" cy="366168"/>
          <wp:effectExtent l="19050" t="19050" r="9525" b="15240"/>
          <wp:docPr id="217611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119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9018" cy="380445"/>
                  </a:xfrm>
                  <a:prstGeom prst="rect">
                    <a:avLst/>
                  </a:prstGeom>
                  <a:ln w="190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689574EC" w14:textId="77777777" w:rsidR="00006D67" w:rsidRDefault="00006D67" w:rsidP="00006D67">
    <w:pPr>
      <w:pStyle w:val="Header"/>
      <w:ind w:left="-360" w:hanging="90"/>
      <w:jc w:val="left"/>
      <w:rPr>
        <w:rFonts w:cstheme="minorHAnsi"/>
        <w:i/>
      </w:rPr>
    </w:pPr>
    <w:r>
      <w:rPr>
        <w:rFonts w:cstheme="minorHAnsi"/>
        <w:i/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7AACD628" wp14:editId="53A0BDEE">
              <wp:simplePos x="0" y="0"/>
              <wp:positionH relativeFrom="column">
                <wp:posOffset>-264795</wp:posOffset>
              </wp:positionH>
              <wp:positionV relativeFrom="paragraph">
                <wp:posOffset>200025</wp:posOffset>
              </wp:positionV>
              <wp:extent cx="6753225" cy="47625"/>
              <wp:effectExtent l="0" t="0" r="28575" b="28575"/>
              <wp:wrapNone/>
              <wp:docPr id="91113982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53225" cy="47625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5E9B8" id="Straight Connector 1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85pt,15.75pt" to="510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" strokecolor="black [3213]" strokeweight="1.75pt">
              <v:stroke joinstyle="miter"/>
              <o:lock v:ext="edit" shapetype="f"/>
            </v:line>
          </w:pict>
        </mc:Fallback>
      </mc:AlternateContent>
    </w:r>
    <w:r w:rsidRPr="007856DF">
      <w:rPr>
        <w:rFonts w:cstheme="minorHAnsi"/>
        <w:i/>
      </w:rPr>
      <w:t>Trustworthy, Loyal, Helpful, Friendly, Courteous, Kind, Obedient, Cheerful, Thrifty, Brave, Clean, Reverent</w:t>
    </w:r>
  </w:p>
  <w:p w14:paraId="4647C601" w14:textId="218875A5" w:rsidR="00BF6078" w:rsidRDefault="00BF6078">
    <w:pPr>
      <w:spacing w:after="0" w:line="259" w:lineRule="auto"/>
      <w:ind w:left="-1152" w:right="887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98FF9" w14:textId="77777777" w:rsidR="00BF6078" w:rsidRDefault="00000000">
    <w:pPr>
      <w:spacing w:after="0" w:line="259" w:lineRule="auto"/>
      <w:ind w:left="-1152" w:right="887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4692384" wp14:editId="508434AD">
          <wp:simplePos x="0" y="0"/>
          <wp:positionH relativeFrom="page">
            <wp:posOffset>750570</wp:posOffset>
          </wp:positionH>
          <wp:positionV relativeFrom="page">
            <wp:posOffset>457200</wp:posOffset>
          </wp:positionV>
          <wp:extent cx="704850" cy="510540"/>
          <wp:effectExtent l="0" t="0" r="0" b="0"/>
          <wp:wrapSquare wrapText="bothSides"/>
          <wp:docPr id="1593646169" name="Picture 15936461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461D"/>
    <w:multiLevelType w:val="hybridMultilevel"/>
    <w:tmpl w:val="28CA196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6742E0"/>
    <w:multiLevelType w:val="hybridMultilevel"/>
    <w:tmpl w:val="A7667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560"/>
    <w:multiLevelType w:val="hybridMultilevel"/>
    <w:tmpl w:val="D9D2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1371B"/>
    <w:multiLevelType w:val="hybridMultilevel"/>
    <w:tmpl w:val="A5A8D23C"/>
    <w:lvl w:ilvl="0" w:tplc="E3724BB0">
      <w:start w:val="1"/>
      <w:numFmt w:val="decimal"/>
      <w:lvlText w:val="%1."/>
      <w:lvlJc w:val="left"/>
      <w:pPr>
        <w:ind w:left="1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87F4">
      <w:start w:val="1"/>
      <w:numFmt w:val="bullet"/>
      <w:lvlText w:val=""/>
      <w:lvlJc w:val="left"/>
      <w:pPr>
        <w:ind w:left="1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4E674">
      <w:start w:val="1"/>
      <w:numFmt w:val="bullet"/>
      <w:lvlText w:val="▪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CD8B8">
      <w:start w:val="1"/>
      <w:numFmt w:val="bullet"/>
      <w:lvlText w:val="•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A3EC8">
      <w:start w:val="1"/>
      <w:numFmt w:val="bullet"/>
      <w:lvlText w:val="o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A56BC">
      <w:start w:val="1"/>
      <w:numFmt w:val="bullet"/>
      <w:lvlText w:val="▪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09930">
      <w:start w:val="1"/>
      <w:numFmt w:val="bullet"/>
      <w:lvlText w:val="•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AFA44">
      <w:start w:val="1"/>
      <w:numFmt w:val="bullet"/>
      <w:lvlText w:val="o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C61BA">
      <w:start w:val="1"/>
      <w:numFmt w:val="bullet"/>
      <w:lvlText w:val="▪"/>
      <w:lvlJc w:val="left"/>
      <w:pPr>
        <w:ind w:left="6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501A5"/>
    <w:multiLevelType w:val="hybridMultilevel"/>
    <w:tmpl w:val="772C301C"/>
    <w:lvl w:ilvl="0" w:tplc="04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3D7484"/>
    <w:multiLevelType w:val="hybridMultilevel"/>
    <w:tmpl w:val="5D26FB38"/>
    <w:lvl w:ilvl="0" w:tplc="04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61025E"/>
    <w:multiLevelType w:val="hybridMultilevel"/>
    <w:tmpl w:val="07F4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906F9"/>
    <w:multiLevelType w:val="hybridMultilevel"/>
    <w:tmpl w:val="5B72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86D"/>
    <w:multiLevelType w:val="hybridMultilevel"/>
    <w:tmpl w:val="73F264E0"/>
    <w:lvl w:ilvl="0" w:tplc="57FE28F2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421A4">
      <w:start w:val="1"/>
      <w:numFmt w:val="bullet"/>
      <w:lvlText w:val="o"/>
      <w:lvlJc w:val="left"/>
      <w:pPr>
        <w:ind w:left="1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8ACB8">
      <w:start w:val="1"/>
      <w:numFmt w:val="bullet"/>
      <w:lvlText w:val="▪"/>
      <w:lvlJc w:val="left"/>
      <w:pPr>
        <w:ind w:left="2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563180">
      <w:start w:val="1"/>
      <w:numFmt w:val="bullet"/>
      <w:lvlText w:val="•"/>
      <w:lvlJc w:val="left"/>
      <w:pPr>
        <w:ind w:left="3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07050">
      <w:start w:val="1"/>
      <w:numFmt w:val="bullet"/>
      <w:lvlText w:val="o"/>
      <w:lvlJc w:val="left"/>
      <w:pPr>
        <w:ind w:left="3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CEA16A">
      <w:start w:val="1"/>
      <w:numFmt w:val="bullet"/>
      <w:lvlText w:val="▪"/>
      <w:lvlJc w:val="left"/>
      <w:pPr>
        <w:ind w:left="4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06EDA">
      <w:start w:val="1"/>
      <w:numFmt w:val="bullet"/>
      <w:lvlText w:val="•"/>
      <w:lvlJc w:val="left"/>
      <w:pPr>
        <w:ind w:left="5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308E">
      <w:start w:val="1"/>
      <w:numFmt w:val="bullet"/>
      <w:lvlText w:val="o"/>
      <w:lvlJc w:val="left"/>
      <w:pPr>
        <w:ind w:left="5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CE970">
      <w:start w:val="1"/>
      <w:numFmt w:val="bullet"/>
      <w:lvlText w:val="▪"/>
      <w:lvlJc w:val="left"/>
      <w:pPr>
        <w:ind w:left="6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9B44D4"/>
    <w:multiLevelType w:val="hybridMultilevel"/>
    <w:tmpl w:val="7D7682CC"/>
    <w:lvl w:ilvl="0" w:tplc="3A1A7486">
      <w:start w:val="1"/>
      <w:numFmt w:val="bullet"/>
      <w:lvlText w:val="•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401DE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A3C76">
      <w:start w:val="1"/>
      <w:numFmt w:val="bullet"/>
      <w:lvlText w:val="▪"/>
      <w:lvlJc w:val="left"/>
      <w:pPr>
        <w:ind w:left="1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CBAAC">
      <w:start w:val="1"/>
      <w:numFmt w:val="bullet"/>
      <w:lvlText w:val="•"/>
      <w:lvlJc w:val="left"/>
      <w:pPr>
        <w:ind w:left="2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74D5CA">
      <w:start w:val="1"/>
      <w:numFmt w:val="bullet"/>
      <w:lvlText w:val="o"/>
      <w:lvlJc w:val="left"/>
      <w:pPr>
        <w:ind w:left="3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02132">
      <w:start w:val="1"/>
      <w:numFmt w:val="bullet"/>
      <w:lvlText w:val="▪"/>
      <w:lvlJc w:val="left"/>
      <w:pPr>
        <w:ind w:left="3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184DD8">
      <w:start w:val="1"/>
      <w:numFmt w:val="bullet"/>
      <w:lvlText w:val="•"/>
      <w:lvlJc w:val="left"/>
      <w:pPr>
        <w:ind w:left="4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A76DC">
      <w:start w:val="1"/>
      <w:numFmt w:val="bullet"/>
      <w:lvlText w:val="o"/>
      <w:lvlJc w:val="left"/>
      <w:pPr>
        <w:ind w:left="5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852CA">
      <w:start w:val="1"/>
      <w:numFmt w:val="bullet"/>
      <w:lvlText w:val="▪"/>
      <w:lvlJc w:val="left"/>
      <w:pPr>
        <w:ind w:left="5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3B2DB0"/>
    <w:multiLevelType w:val="hybridMultilevel"/>
    <w:tmpl w:val="E64C93BE"/>
    <w:lvl w:ilvl="0" w:tplc="04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AE3824"/>
    <w:multiLevelType w:val="hybridMultilevel"/>
    <w:tmpl w:val="A850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21162"/>
    <w:multiLevelType w:val="hybridMultilevel"/>
    <w:tmpl w:val="453C59B2"/>
    <w:lvl w:ilvl="0" w:tplc="881E8C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A83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0A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6A6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2BE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B4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006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2EC6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A67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8B453E"/>
    <w:multiLevelType w:val="hybridMultilevel"/>
    <w:tmpl w:val="83BE7D5A"/>
    <w:lvl w:ilvl="0" w:tplc="04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610259"/>
    <w:multiLevelType w:val="hybridMultilevel"/>
    <w:tmpl w:val="2FFC56F4"/>
    <w:lvl w:ilvl="0" w:tplc="0409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7DCE27AC"/>
    <w:multiLevelType w:val="hybridMultilevel"/>
    <w:tmpl w:val="5CDE0FE8"/>
    <w:lvl w:ilvl="0" w:tplc="93B62312">
      <w:start w:val="1"/>
      <w:numFmt w:val="decimal"/>
      <w:lvlText w:val="%1.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A0860">
      <w:start w:val="1"/>
      <w:numFmt w:val="lowerLetter"/>
      <w:lvlText w:val="%2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EF7E6">
      <w:start w:val="1"/>
      <w:numFmt w:val="lowerRoman"/>
      <w:lvlText w:val="%3"/>
      <w:lvlJc w:val="left"/>
      <w:pPr>
        <w:ind w:left="2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87CB0">
      <w:start w:val="1"/>
      <w:numFmt w:val="decimal"/>
      <w:lvlText w:val="%4"/>
      <w:lvlJc w:val="left"/>
      <w:pPr>
        <w:ind w:left="2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E8A6">
      <w:start w:val="1"/>
      <w:numFmt w:val="lowerLetter"/>
      <w:lvlText w:val="%5"/>
      <w:lvlJc w:val="left"/>
      <w:pPr>
        <w:ind w:left="3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8CBD0">
      <w:start w:val="1"/>
      <w:numFmt w:val="lowerRoman"/>
      <w:lvlText w:val="%6"/>
      <w:lvlJc w:val="left"/>
      <w:pPr>
        <w:ind w:left="4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CC888">
      <w:start w:val="1"/>
      <w:numFmt w:val="decimal"/>
      <w:lvlText w:val="%7"/>
      <w:lvlJc w:val="left"/>
      <w:pPr>
        <w:ind w:left="5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21F00">
      <w:start w:val="1"/>
      <w:numFmt w:val="lowerLetter"/>
      <w:lvlText w:val="%8"/>
      <w:lvlJc w:val="left"/>
      <w:pPr>
        <w:ind w:left="5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84D4C">
      <w:start w:val="1"/>
      <w:numFmt w:val="lowerRoman"/>
      <w:lvlText w:val="%9"/>
      <w:lvlJc w:val="left"/>
      <w:pPr>
        <w:ind w:left="6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1154030">
    <w:abstractNumId w:val="3"/>
  </w:num>
  <w:num w:numId="2" w16cid:durableId="1277640501">
    <w:abstractNumId w:val="12"/>
  </w:num>
  <w:num w:numId="3" w16cid:durableId="183204148">
    <w:abstractNumId w:val="15"/>
  </w:num>
  <w:num w:numId="4" w16cid:durableId="1359307648">
    <w:abstractNumId w:val="8"/>
  </w:num>
  <w:num w:numId="5" w16cid:durableId="41827372">
    <w:abstractNumId w:val="9"/>
  </w:num>
  <w:num w:numId="6" w16cid:durableId="1607612157">
    <w:abstractNumId w:val="7"/>
  </w:num>
  <w:num w:numId="7" w16cid:durableId="53551122">
    <w:abstractNumId w:val="1"/>
  </w:num>
  <w:num w:numId="8" w16cid:durableId="1019937311">
    <w:abstractNumId w:val="0"/>
  </w:num>
  <w:num w:numId="9" w16cid:durableId="878323070">
    <w:abstractNumId w:val="14"/>
  </w:num>
  <w:num w:numId="10" w16cid:durableId="1316059969">
    <w:abstractNumId w:val="5"/>
  </w:num>
  <w:num w:numId="11" w16cid:durableId="289943226">
    <w:abstractNumId w:val="13"/>
  </w:num>
  <w:num w:numId="12" w16cid:durableId="733939055">
    <w:abstractNumId w:val="6"/>
  </w:num>
  <w:num w:numId="13" w16cid:durableId="860902159">
    <w:abstractNumId w:val="4"/>
  </w:num>
  <w:num w:numId="14" w16cid:durableId="1675257084">
    <w:abstractNumId w:val="10"/>
  </w:num>
  <w:num w:numId="15" w16cid:durableId="1845515114">
    <w:abstractNumId w:val="11"/>
  </w:num>
  <w:num w:numId="16" w16cid:durableId="785394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78"/>
    <w:rsid w:val="00006D67"/>
    <w:rsid w:val="00062889"/>
    <w:rsid w:val="000C15A2"/>
    <w:rsid w:val="001A541A"/>
    <w:rsid w:val="001D0D6E"/>
    <w:rsid w:val="00345875"/>
    <w:rsid w:val="003C7B4E"/>
    <w:rsid w:val="004928FD"/>
    <w:rsid w:val="005238A4"/>
    <w:rsid w:val="007F096D"/>
    <w:rsid w:val="00810125"/>
    <w:rsid w:val="00823B63"/>
    <w:rsid w:val="009F2528"/>
    <w:rsid w:val="00BE6A13"/>
    <w:rsid w:val="00BF6078"/>
    <w:rsid w:val="00C663F3"/>
    <w:rsid w:val="00E25270"/>
    <w:rsid w:val="00F1075F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C3F6"/>
  <w15:docId w15:val="{B511C7C5-D72A-47F4-B3C6-313E6194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6D67"/>
    <w:pPr>
      <w:tabs>
        <w:tab w:val="center" w:pos="4680"/>
        <w:tab w:val="right" w:pos="9360"/>
      </w:tabs>
      <w:spacing w:after="0" w:line="240" w:lineRule="auto"/>
      <w:ind w:left="0" w:firstLine="0"/>
      <w:jc w:val="center"/>
    </w:pPr>
    <w:rPr>
      <w:rFonts w:asciiTheme="minorHAnsi" w:eastAsiaTheme="minorHAnsi" w:hAnsiTheme="minorHAnsi" w:cstheme="minorBidi"/>
      <w:color w:val="aut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6D67"/>
    <w:rPr>
      <w:rFonts w:eastAsiaTheme="minorHAns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0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</dc:creator>
  <cp:keywords/>
  <cp:lastModifiedBy>r tubby</cp:lastModifiedBy>
  <cp:revision>9</cp:revision>
  <dcterms:created xsi:type="dcterms:W3CDTF">2024-01-23T00:20:00Z</dcterms:created>
  <dcterms:modified xsi:type="dcterms:W3CDTF">2025-03-01T00:43:00Z</dcterms:modified>
</cp:coreProperties>
</file>